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DA7F3" w14:textId="77777777" w:rsidR="003705CD" w:rsidRPr="00982A33" w:rsidRDefault="00B649CC" w:rsidP="00982A33">
      <w:pPr>
        <w:jc w:val="center"/>
        <w:rPr>
          <w:rFonts w:cs="B Titr"/>
          <w:b/>
          <w:bCs/>
          <w:sz w:val="24"/>
          <w:szCs w:val="24"/>
          <w:rtl/>
        </w:rPr>
      </w:pPr>
      <w:bookmarkStart w:id="0" w:name="_GoBack"/>
      <w:bookmarkEnd w:id="0"/>
      <w:r w:rsidRPr="00982A33">
        <w:rPr>
          <w:rFonts w:cs="B Titr" w:hint="cs"/>
          <w:b/>
          <w:bCs/>
          <w:sz w:val="24"/>
          <w:szCs w:val="24"/>
          <w:rtl/>
        </w:rPr>
        <w:t>اقدامات پژوهشی و آموزشی اساتید گروه هوشبری</w:t>
      </w:r>
    </w:p>
    <w:p w14:paraId="77C103DE" w14:textId="77777777" w:rsidR="00B649CC" w:rsidRDefault="00B649CC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1- طرح های تحقیقاتی</w:t>
      </w:r>
    </w:p>
    <w:tbl>
      <w:tblPr>
        <w:tblStyle w:val="TableGrid"/>
        <w:bidiVisual/>
        <w:tblW w:w="10107" w:type="dxa"/>
        <w:jc w:val="center"/>
        <w:tblLook w:val="04A0" w:firstRow="1" w:lastRow="0" w:firstColumn="1" w:lastColumn="0" w:noHBand="0" w:noVBand="1"/>
      </w:tblPr>
      <w:tblGrid>
        <w:gridCol w:w="595"/>
        <w:gridCol w:w="4966"/>
        <w:gridCol w:w="579"/>
        <w:gridCol w:w="693"/>
        <w:gridCol w:w="648"/>
        <w:gridCol w:w="432"/>
        <w:gridCol w:w="499"/>
        <w:gridCol w:w="534"/>
        <w:gridCol w:w="648"/>
        <w:gridCol w:w="513"/>
      </w:tblGrid>
      <w:tr w:rsidR="00C37739" w14:paraId="68EA1123" w14:textId="77777777" w:rsidTr="00982A33">
        <w:trPr>
          <w:trHeight w:val="335"/>
          <w:jc w:val="center"/>
        </w:trPr>
        <w:tc>
          <w:tcPr>
            <w:tcW w:w="595" w:type="dxa"/>
            <w:vMerge w:val="restart"/>
            <w:vAlign w:val="center"/>
          </w:tcPr>
          <w:p w14:paraId="42BE5FBF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023" w:type="dxa"/>
            <w:vMerge w:val="restart"/>
            <w:vAlign w:val="center"/>
          </w:tcPr>
          <w:p w14:paraId="1C6C0538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792" w:type="dxa"/>
            <w:gridSpan w:val="5"/>
            <w:vAlign w:val="center"/>
          </w:tcPr>
          <w:p w14:paraId="7710FF38" w14:textId="2815DA4A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621C0B4A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اولویت پژوهشی</w:t>
            </w:r>
          </w:p>
        </w:tc>
      </w:tr>
      <w:tr w:rsidR="00C37739" w14:paraId="7E467C79" w14:textId="77777777" w:rsidTr="00982A33">
        <w:trPr>
          <w:trHeight w:val="383"/>
          <w:jc w:val="center"/>
        </w:trPr>
        <w:tc>
          <w:tcPr>
            <w:tcW w:w="595" w:type="dxa"/>
            <w:vMerge/>
            <w:vAlign w:val="center"/>
          </w:tcPr>
          <w:p w14:paraId="76A06432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23" w:type="dxa"/>
            <w:vMerge/>
            <w:vAlign w:val="center"/>
          </w:tcPr>
          <w:p w14:paraId="0230D55E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8" w:type="dxa"/>
            <w:vMerge w:val="restart"/>
            <w:vAlign w:val="center"/>
          </w:tcPr>
          <w:p w14:paraId="26762CB9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گروهی</w:t>
            </w:r>
          </w:p>
        </w:tc>
        <w:tc>
          <w:tcPr>
            <w:tcW w:w="694" w:type="dxa"/>
            <w:vMerge w:val="restart"/>
            <w:vAlign w:val="center"/>
          </w:tcPr>
          <w:p w14:paraId="1E9E8A2E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دانشکده</w:t>
            </w:r>
          </w:p>
        </w:tc>
        <w:tc>
          <w:tcPr>
            <w:tcW w:w="648" w:type="dxa"/>
            <w:vMerge w:val="restart"/>
            <w:vAlign w:val="center"/>
          </w:tcPr>
          <w:p w14:paraId="4327D071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432" w:type="dxa"/>
            <w:vMerge w:val="restart"/>
            <w:vAlign w:val="center"/>
          </w:tcPr>
          <w:p w14:paraId="69744EB3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  <w:tc>
          <w:tcPr>
            <w:tcW w:w="500" w:type="dxa"/>
            <w:vMerge w:val="restart"/>
            <w:vAlign w:val="center"/>
          </w:tcPr>
          <w:p w14:paraId="2DFC0617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بین الملل</w:t>
            </w:r>
          </w:p>
        </w:tc>
        <w:tc>
          <w:tcPr>
            <w:tcW w:w="1697" w:type="dxa"/>
            <w:gridSpan w:val="3"/>
            <w:vAlign w:val="center"/>
          </w:tcPr>
          <w:p w14:paraId="38826AC3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14:paraId="218F9E15" w14:textId="77777777" w:rsidTr="00982A33">
        <w:trPr>
          <w:trHeight w:val="294"/>
          <w:jc w:val="center"/>
        </w:trPr>
        <w:tc>
          <w:tcPr>
            <w:tcW w:w="595" w:type="dxa"/>
            <w:vMerge/>
            <w:vAlign w:val="center"/>
          </w:tcPr>
          <w:p w14:paraId="712232A7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23" w:type="dxa"/>
            <w:vMerge/>
            <w:vAlign w:val="center"/>
          </w:tcPr>
          <w:p w14:paraId="47FE24E2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8" w:type="dxa"/>
            <w:vMerge/>
            <w:vAlign w:val="center"/>
          </w:tcPr>
          <w:p w14:paraId="7BD9C173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4" w:type="dxa"/>
            <w:vMerge/>
            <w:vAlign w:val="center"/>
          </w:tcPr>
          <w:p w14:paraId="6BDF4053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8" w:type="dxa"/>
            <w:vMerge/>
            <w:vAlign w:val="center"/>
          </w:tcPr>
          <w:p w14:paraId="6EB3B18D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2" w:type="dxa"/>
            <w:vMerge/>
            <w:vAlign w:val="center"/>
          </w:tcPr>
          <w:p w14:paraId="7EAF62BC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0" w:type="dxa"/>
            <w:vMerge/>
            <w:vAlign w:val="center"/>
          </w:tcPr>
          <w:p w14:paraId="296BB185" w14:textId="77777777" w:rsidR="00C37739" w:rsidRPr="00B649CC" w:rsidRDefault="00C37739" w:rsidP="00982A3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4" w:type="dxa"/>
            <w:vAlign w:val="center"/>
          </w:tcPr>
          <w:p w14:paraId="23861276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648" w:type="dxa"/>
            <w:vAlign w:val="center"/>
          </w:tcPr>
          <w:p w14:paraId="697EF5DB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515" w:type="dxa"/>
            <w:vAlign w:val="center"/>
          </w:tcPr>
          <w:p w14:paraId="46AACD37" w14:textId="77777777" w:rsidR="00C37739" w:rsidRDefault="00C37739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</w:tr>
      <w:tr w:rsidR="00C37739" w14:paraId="1B22B0DC" w14:textId="77777777" w:rsidTr="00982A33">
        <w:trPr>
          <w:trHeight w:val="444"/>
          <w:jc w:val="center"/>
        </w:trPr>
        <w:tc>
          <w:tcPr>
            <w:tcW w:w="595" w:type="dxa"/>
          </w:tcPr>
          <w:p w14:paraId="1DB06313" w14:textId="47682D4F" w:rsidR="00C37739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023" w:type="dxa"/>
          </w:tcPr>
          <w:p w14:paraId="12D58268" w14:textId="0A21F67C" w:rsidR="00C37739" w:rsidRPr="004E66A1" w:rsidRDefault="00D2479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6" w:history="1"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بررسی چالش‌ها و درس‌آموخته‌های بیمارستان ها و مراکز خدمات جامع سلامت شبانه روزی تهران در شرایط جنگی با تمرکز بر توسعه تاب‌آوری و آمادگی نظام سلامت</w:t>
              </w:r>
            </w:hyperlink>
          </w:p>
        </w:tc>
        <w:tc>
          <w:tcPr>
            <w:tcW w:w="518" w:type="dxa"/>
            <w:vAlign w:val="center"/>
          </w:tcPr>
          <w:p w14:paraId="23F89398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1242F075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2D0F81DC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46F5A818" w14:textId="3D2AFE22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00" w:type="dxa"/>
            <w:vAlign w:val="center"/>
          </w:tcPr>
          <w:p w14:paraId="593E6C05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4AC2EAB6" w14:textId="18AC37E3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32B31B5D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1C2D910F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C37739" w14:paraId="7F29B8CE" w14:textId="77777777" w:rsidTr="00982A33">
        <w:trPr>
          <w:trHeight w:val="380"/>
          <w:jc w:val="center"/>
        </w:trPr>
        <w:tc>
          <w:tcPr>
            <w:tcW w:w="595" w:type="dxa"/>
          </w:tcPr>
          <w:p w14:paraId="1CE7BB8B" w14:textId="029F1335" w:rsidR="00C37739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023" w:type="dxa"/>
          </w:tcPr>
          <w:p w14:paraId="01129240" w14:textId="41046AFD" w:rsidR="00C37739" w:rsidRPr="004E66A1" w:rsidRDefault="00D2479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7" w:history="1"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شناسایی مخاطرات و ارزیابی ایمنی حریق خوابگاه ‌های دانشگاه علوم توانبخشی و سلامت اجتماعی و ارائه راهکار های اصلاحی</w:t>
              </w:r>
            </w:hyperlink>
          </w:p>
        </w:tc>
        <w:tc>
          <w:tcPr>
            <w:tcW w:w="518" w:type="dxa"/>
            <w:vAlign w:val="center"/>
          </w:tcPr>
          <w:p w14:paraId="4081510E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3C0F5B95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34392BBC" w14:textId="356444EE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432" w:type="dxa"/>
            <w:vAlign w:val="center"/>
          </w:tcPr>
          <w:p w14:paraId="104FA584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5A8D60BD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7CC51DCE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31155E4C" w14:textId="21E8C586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15" w:type="dxa"/>
            <w:vAlign w:val="center"/>
          </w:tcPr>
          <w:p w14:paraId="1BCF6A32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C37739" w14:paraId="2CA54025" w14:textId="77777777" w:rsidTr="00982A33">
        <w:trPr>
          <w:trHeight w:val="380"/>
          <w:jc w:val="center"/>
        </w:trPr>
        <w:tc>
          <w:tcPr>
            <w:tcW w:w="595" w:type="dxa"/>
          </w:tcPr>
          <w:p w14:paraId="7EA3C353" w14:textId="2BB09420" w:rsidR="00C37739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023" w:type="dxa"/>
          </w:tcPr>
          <w:p w14:paraId="6B89372B" w14:textId="16B9105C" w:rsidR="00C37739" w:rsidRPr="004E66A1" w:rsidRDefault="00D2479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8" w:history="1"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طراحی بستر مجازی (پلتفرم)</w:t>
              </w:r>
              <w:r w:rsidR="004E66A1" w:rsidRPr="004E66A1">
                <w:rPr>
                  <w:rStyle w:val="Hyperlink"/>
                  <w:rFonts w:cs="B Nazanin"/>
                  <w:color w:val="auto"/>
                  <w:u w:val="none"/>
                </w:rPr>
                <w:t xml:space="preserve"> </w:t>
              </w:r>
              <w:proofErr w:type="spellStart"/>
              <w:r w:rsidR="004E66A1" w:rsidRPr="004E66A1">
                <w:rPr>
                  <w:rStyle w:val="Hyperlink"/>
                  <w:rFonts w:cs="B Nazanin"/>
                  <w:color w:val="auto"/>
                  <w:u w:val="none"/>
                </w:rPr>
                <w:t>Perscishare</w:t>
              </w:r>
              <w:proofErr w:type="spellEnd"/>
              <w:r w:rsidR="004E66A1" w:rsidRPr="004E66A1">
                <w:rPr>
                  <w:rStyle w:val="Hyperlink"/>
                  <w:rFonts w:cs="B Nazanin"/>
                  <w:color w:val="auto"/>
                  <w:u w:val="none"/>
                </w:rPr>
                <w:t xml:space="preserve"> </w:t>
              </w:r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ملی با رویکرد علم باز، پژوهش پاسخگو و علم شهروندی</w:t>
              </w:r>
            </w:hyperlink>
          </w:p>
        </w:tc>
        <w:tc>
          <w:tcPr>
            <w:tcW w:w="518" w:type="dxa"/>
            <w:vAlign w:val="center"/>
          </w:tcPr>
          <w:p w14:paraId="0A165BBE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16CA49E3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69815657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21DA2F62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4A588C08" w14:textId="62B52B7C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34" w:type="dxa"/>
            <w:vAlign w:val="center"/>
          </w:tcPr>
          <w:p w14:paraId="4200E90C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37F9388B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6EFAF566" w14:textId="3A815D13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</w:tr>
      <w:tr w:rsidR="00C37739" w14:paraId="23595FFC" w14:textId="77777777" w:rsidTr="00982A33">
        <w:trPr>
          <w:trHeight w:val="380"/>
          <w:jc w:val="center"/>
        </w:trPr>
        <w:tc>
          <w:tcPr>
            <w:tcW w:w="595" w:type="dxa"/>
          </w:tcPr>
          <w:p w14:paraId="5A9A891B" w14:textId="302F4820" w:rsidR="00C37739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023" w:type="dxa"/>
          </w:tcPr>
          <w:p w14:paraId="758ABD74" w14:textId="54052F1B" w:rsidR="00C37739" w:rsidRPr="004E66A1" w:rsidRDefault="00D2479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9" w:history="1"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 xml:space="preserve">چالش ها، موانع، نقاط قوت و ضعف </w:t>
              </w:r>
              <w:r w:rsidR="004E66A1" w:rsidRPr="004E66A1">
                <w:rPr>
                  <w:rStyle w:val="Hyperlink"/>
                  <w:rFonts w:cs="B Nazanin"/>
                  <w:color w:val="auto"/>
                  <w:u w:val="none"/>
                </w:rPr>
                <w:t>"</w:t>
              </w:r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توسعه پایدار مبتنی بر خطر در حوادث و بلایا" و ارائه راهکارهای اصلاحی</w:t>
              </w:r>
            </w:hyperlink>
          </w:p>
        </w:tc>
        <w:tc>
          <w:tcPr>
            <w:tcW w:w="518" w:type="dxa"/>
            <w:vAlign w:val="center"/>
          </w:tcPr>
          <w:p w14:paraId="6692F384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2E94E9D8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21DBC39C" w14:textId="5B5229C2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432" w:type="dxa"/>
            <w:vAlign w:val="center"/>
          </w:tcPr>
          <w:p w14:paraId="06EBFDBC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2671C268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753BD097" w14:textId="0FDC7CCB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12BE35A2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261C363C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C37739" w14:paraId="0EFEB039" w14:textId="77777777" w:rsidTr="00982A33">
        <w:trPr>
          <w:trHeight w:val="380"/>
          <w:jc w:val="center"/>
        </w:trPr>
        <w:tc>
          <w:tcPr>
            <w:tcW w:w="595" w:type="dxa"/>
          </w:tcPr>
          <w:p w14:paraId="36C40543" w14:textId="20EEBC75" w:rsidR="00C37739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023" w:type="dxa"/>
          </w:tcPr>
          <w:p w14:paraId="190AB675" w14:textId="04109BD9" w:rsidR="00C37739" w:rsidRPr="004E66A1" w:rsidRDefault="00D2479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10" w:history="1"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تدوین سند جامع مدیریت خطر حوادث و بلایا در نظام سلامت</w:t>
              </w:r>
            </w:hyperlink>
          </w:p>
        </w:tc>
        <w:tc>
          <w:tcPr>
            <w:tcW w:w="518" w:type="dxa"/>
            <w:vAlign w:val="center"/>
          </w:tcPr>
          <w:p w14:paraId="4B06552F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4CFECC22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65EA08F2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5E660886" w14:textId="7A18DF06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00" w:type="dxa"/>
            <w:vAlign w:val="center"/>
          </w:tcPr>
          <w:p w14:paraId="0B61EA01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465ADC5D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26C4B7E0" w14:textId="77777777" w:rsidR="00C37739" w:rsidRPr="00D433C9" w:rsidRDefault="00C3773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63CEC8EA" w14:textId="4983CF29" w:rsidR="00C37739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</w:tr>
      <w:tr w:rsidR="008366B6" w14:paraId="730FB874" w14:textId="77777777" w:rsidTr="00982A33">
        <w:trPr>
          <w:trHeight w:val="380"/>
          <w:jc w:val="center"/>
        </w:trPr>
        <w:tc>
          <w:tcPr>
            <w:tcW w:w="595" w:type="dxa"/>
          </w:tcPr>
          <w:p w14:paraId="7B2E3979" w14:textId="4D82ACD6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023" w:type="dxa"/>
          </w:tcPr>
          <w:p w14:paraId="375FC999" w14:textId="02D33C27" w:rsidR="008366B6" w:rsidRPr="004E66A1" w:rsidRDefault="00D24796" w:rsidP="004E66A1">
            <w:pPr>
              <w:tabs>
                <w:tab w:val="left" w:pos="1068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hyperlink r:id="rId11" w:history="1"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راهکارهای مدیریت خطر حوادث و بلایا به منظور ارتقای تاب آوری بیمارستان توانبخشی رفیده: یک مطالعه تلفیقی</w:t>
              </w:r>
            </w:hyperlink>
          </w:p>
        </w:tc>
        <w:tc>
          <w:tcPr>
            <w:tcW w:w="518" w:type="dxa"/>
            <w:vAlign w:val="center"/>
          </w:tcPr>
          <w:p w14:paraId="70C5C91F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6EC1A298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158796A2" w14:textId="2730EA6F" w:rsidR="008366B6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432" w:type="dxa"/>
            <w:vAlign w:val="center"/>
          </w:tcPr>
          <w:p w14:paraId="0DAA909C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637A5649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674D0F66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1254B6F1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56FAEAD4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18916D24" w14:textId="77777777" w:rsidTr="00982A33">
        <w:trPr>
          <w:trHeight w:val="380"/>
          <w:jc w:val="center"/>
        </w:trPr>
        <w:tc>
          <w:tcPr>
            <w:tcW w:w="595" w:type="dxa"/>
          </w:tcPr>
          <w:p w14:paraId="4883F6E0" w14:textId="292D5B5F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023" w:type="dxa"/>
          </w:tcPr>
          <w:p w14:paraId="09A2C266" w14:textId="000A2DE6" w:rsidR="008366B6" w:rsidRPr="00D433C9" w:rsidRDefault="00D24796" w:rsidP="004E66A1">
            <w:pPr>
              <w:rPr>
                <w:rStyle w:val="Hyperlink"/>
                <w:color w:val="auto"/>
                <w:u w:val="none"/>
                <w:rtl/>
              </w:rPr>
            </w:pPr>
            <w:hyperlink r:id="rId12" w:history="1">
              <w:r w:rsidR="004E66A1" w:rsidRPr="004E66A1">
                <w:rPr>
                  <w:rStyle w:val="Hyperlink"/>
                  <w:rFonts w:cs="B Nazanin"/>
                  <w:color w:val="auto"/>
                  <w:u w:val="none"/>
                  <w:rtl/>
                </w:rPr>
                <w:t>تدوین برنامه آمادگی و پاسخ شهر تهران در برابر حوادث و بلایا</w:t>
              </w:r>
            </w:hyperlink>
          </w:p>
        </w:tc>
        <w:tc>
          <w:tcPr>
            <w:tcW w:w="518" w:type="dxa"/>
            <w:vAlign w:val="center"/>
          </w:tcPr>
          <w:p w14:paraId="4408806C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15338003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73C29F38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0C632706" w14:textId="1A9E648A" w:rsidR="008366B6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00" w:type="dxa"/>
            <w:vAlign w:val="center"/>
          </w:tcPr>
          <w:p w14:paraId="52DCD870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7D68108F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1C502FEB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4B4B087C" w14:textId="60AF273E" w:rsidR="008366B6" w:rsidRPr="00D433C9" w:rsidRDefault="004E66A1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</w:tr>
      <w:tr w:rsidR="008366B6" w14:paraId="7A4727DB" w14:textId="77777777" w:rsidTr="00982A33">
        <w:trPr>
          <w:trHeight w:val="380"/>
          <w:jc w:val="center"/>
        </w:trPr>
        <w:tc>
          <w:tcPr>
            <w:tcW w:w="595" w:type="dxa"/>
          </w:tcPr>
          <w:p w14:paraId="286385B4" w14:textId="4C1705E1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023" w:type="dxa"/>
          </w:tcPr>
          <w:p w14:paraId="0D0D0510" w14:textId="3BCC85F0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بررسی اثر پیریدوکسین (ویتامین ب 6) بر میزان تهوع و استفراغ بیماران کاندید جراحی سزارین الکتیو در بیمارستان بعثت سنددج، سال 98- 1397</w:t>
            </w:r>
          </w:p>
        </w:tc>
        <w:tc>
          <w:tcPr>
            <w:tcW w:w="518" w:type="dxa"/>
            <w:vAlign w:val="center"/>
          </w:tcPr>
          <w:p w14:paraId="4787F2E8" w14:textId="4148CA01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694" w:type="dxa"/>
            <w:vAlign w:val="center"/>
          </w:tcPr>
          <w:p w14:paraId="457E7BAF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205BB467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7924A65C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0E0F1A8D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747A41E6" w14:textId="34D60B87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113F1AFB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3CFABD91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08842348" w14:textId="77777777" w:rsidTr="00982A33">
        <w:trPr>
          <w:trHeight w:val="380"/>
          <w:jc w:val="center"/>
        </w:trPr>
        <w:tc>
          <w:tcPr>
            <w:tcW w:w="595" w:type="dxa"/>
          </w:tcPr>
          <w:p w14:paraId="33A2DA95" w14:textId="2A4975B0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023" w:type="dxa"/>
          </w:tcPr>
          <w:p w14:paraId="09A8660A" w14:textId="7DE89481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انسداد راه هوایی به علت فتق كاف لوله تراشه</w:t>
            </w:r>
            <w:r w:rsidRPr="00D433C9">
              <w:rPr>
                <w:rStyle w:val="Hyperlink"/>
                <w:rFonts w:cs="B Nazanin"/>
                <w:color w:val="auto"/>
                <w:u w:val="none"/>
              </w:rPr>
              <w:t xml:space="preserve"> Reinforced </w:t>
            </w: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در طول جراحی لیپوماتیك-آبدومینوپلاستی در حین تغییر پوزیشن بیمار از دمر به طاقباز</w:t>
            </w:r>
          </w:p>
        </w:tc>
        <w:tc>
          <w:tcPr>
            <w:tcW w:w="518" w:type="dxa"/>
            <w:vAlign w:val="center"/>
          </w:tcPr>
          <w:p w14:paraId="1C5F544B" w14:textId="207A6979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694" w:type="dxa"/>
            <w:vAlign w:val="center"/>
          </w:tcPr>
          <w:p w14:paraId="10317FBD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55FE3BDE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154B950F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0FA21906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58A6B3F9" w14:textId="12850ECA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0E534B86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2C851505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362F3EA2" w14:textId="77777777" w:rsidTr="00982A33">
        <w:trPr>
          <w:trHeight w:val="380"/>
          <w:jc w:val="center"/>
        </w:trPr>
        <w:tc>
          <w:tcPr>
            <w:tcW w:w="595" w:type="dxa"/>
          </w:tcPr>
          <w:p w14:paraId="24B066EC" w14:textId="7FC9B131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023" w:type="dxa"/>
          </w:tcPr>
          <w:p w14:paraId="1E6941FB" w14:textId="5BC1E19C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مقایسه اثر بی دردی گاباپنتین وهیدروكورتیزون درجراحی كوله سیستكتومی به روش لاپاراسكوپی</w:t>
            </w:r>
          </w:p>
        </w:tc>
        <w:tc>
          <w:tcPr>
            <w:tcW w:w="518" w:type="dxa"/>
            <w:vAlign w:val="center"/>
          </w:tcPr>
          <w:p w14:paraId="4714F048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0952D98B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4A7065BD" w14:textId="132D0A05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14:paraId="54FBDEFF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5DA6C695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621D3C2F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169AD329" w14:textId="15951F92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15" w:type="dxa"/>
            <w:vAlign w:val="center"/>
          </w:tcPr>
          <w:p w14:paraId="4CA37794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4F04A242" w14:textId="77777777" w:rsidTr="00982A33">
        <w:trPr>
          <w:trHeight w:val="380"/>
          <w:jc w:val="center"/>
        </w:trPr>
        <w:tc>
          <w:tcPr>
            <w:tcW w:w="595" w:type="dxa"/>
          </w:tcPr>
          <w:p w14:paraId="191C59C7" w14:textId="178B138C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023" w:type="dxa"/>
          </w:tcPr>
          <w:p w14:paraId="6FACF704" w14:textId="67312005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بررسی ارتباط دلبستگی شغلی با تمایل به ترک خدمت در کارکنان هوشبری شاغل در بیمارستان های آموزشی شهر سنندج در سال1397</w:t>
            </w:r>
          </w:p>
        </w:tc>
        <w:tc>
          <w:tcPr>
            <w:tcW w:w="518" w:type="dxa"/>
            <w:vAlign w:val="center"/>
          </w:tcPr>
          <w:p w14:paraId="598D387B" w14:textId="36102A49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694" w:type="dxa"/>
            <w:vAlign w:val="center"/>
          </w:tcPr>
          <w:p w14:paraId="19BCB368" w14:textId="253301F2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773B65C2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3CBBC088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09D60165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720026F3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0AE33F60" w14:textId="14E8E2C2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15" w:type="dxa"/>
            <w:vAlign w:val="center"/>
          </w:tcPr>
          <w:p w14:paraId="4B030C88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30495CD8" w14:textId="77777777" w:rsidTr="00982A33">
        <w:trPr>
          <w:trHeight w:val="380"/>
          <w:jc w:val="center"/>
        </w:trPr>
        <w:tc>
          <w:tcPr>
            <w:tcW w:w="595" w:type="dxa"/>
          </w:tcPr>
          <w:p w14:paraId="061C5E68" w14:textId="4C4EB6D2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023" w:type="dxa"/>
          </w:tcPr>
          <w:p w14:paraId="095E7ABA" w14:textId="5F2CA884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تاثیر طب فشاری بر اضطراب و تغییرات همودینامیك حوالی عمل در بیماران تحت جراحی سزارین انتخابی در بیمارستان بعثت سنندج در سال 99-1398</w:t>
            </w:r>
          </w:p>
        </w:tc>
        <w:tc>
          <w:tcPr>
            <w:tcW w:w="518" w:type="dxa"/>
            <w:vAlign w:val="center"/>
          </w:tcPr>
          <w:p w14:paraId="0896D4DE" w14:textId="30DE6912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694" w:type="dxa"/>
            <w:vAlign w:val="center"/>
          </w:tcPr>
          <w:p w14:paraId="1D70EAF8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0FF2E6EA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74916909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097769CC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45225D66" w14:textId="454FE13A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5265E4ED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2A0C2DE4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3BFA3933" w14:textId="77777777" w:rsidTr="00982A33">
        <w:trPr>
          <w:trHeight w:val="380"/>
          <w:jc w:val="center"/>
        </w:trPr>
        <w:tc>
          <w:tcPr>
            <w:tcW w:w="595" w:type="dxa"/>
          </w:tcPr>
          <w:p w14:paraId="0560820B" w14:textId="5D0424DC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023" w:type="dxa"/>
          </w:tcPr>
          <w:p w14:paraId="6269A17C" w14:textId="34B59165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بررسی تاثیر شستشوی حفره لامپکتومی پستان با لیدوکایین 2درصد بر درد بعد از عمل</w:t>
            </w:r>
          </w:p>
        </w:tc>
        <w:tc>
          <w:tcPr>
            <w:tcW w:w="518" w:type="dxa"/>
            <w:vAlign w:val="center"/>
          </w:tcPr>
          <w:p w14:paraId="0964EDF2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0009139E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77423870" w14:textId="5F71AE4E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14:paraId="427C08B1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2B663410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0AE8016A" w14:textId="2480431E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018AEA72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4950CDF6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40B2F8CD" w14:textId="77777777" w:rsidTr="00982A33">
        <w:trPr>
          <w:trHeight w:val="380"/>
          <w:jc w:val="center"/>
        </w:trPr>
        <w:tc>
          <w:tcPr>
            <w:tcW w:w="595" w:type="dxa"/>
          </w:tcPr>
          <w:p w14:paraId="7A00FD00" w14:textId="3C3EA048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023" w:type="dxa"/>
          </w:tcPr>
          <w:p w14:paraId="12F6EAEE" w14:textId="6370D75F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بررسی میزان شیوع چسبندگی های غیر طبیعی جفت و عوامل مرتبط با آن در بیماران بستری در بیمارستان بعثت سنندج در سال های 98-1388</w:t>
            </w:r>
          </w:p>
        </w:tc>
        <w:tc>
          <w:tcPr>
            <w:tcW w:w="518" w:type="dxa"/>
            <w:vAlign w:val="center"/>
          </w:tcPr>
          <w:p w14:paraId="259F5EBD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6E024DED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6974720F" w14:textId="2738CD37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14:paraId="3348981F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03009B9B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495E4194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4006B46B" w14:textId="679B8F97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15" w:type="dxa"/>
            <w:vAlign w:val="center"/>
          </w:tcPr>
          <w:p w14:paraId="5C443BB2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8366B6" w14:paraId="0757132F" w14:textId="77777777" w:rsidTr="00982A33">
        <w:trPr>
          <w:trHeight w:val="380"/>
          <w:jc w:val="center"/>
        </w:trPr>
        <w:tc>
          <w:tcPr>
            <w:tcW w:w="595" w:type="dxa"/>
          </w:tcPr>
          <w:p w14:paraId="01FFCBF6" w14:textId="5C02506F" w:rsidR="008366B6" w:rsidRDefault="008366B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023" w:type="dxa"/>
          </w:tcPr>
          <w:p w14:paraId="4D403C10" w14:textId="4DAA4CB6" w:rsidR="008366B6" w:rsidRPr="00D433C9" w:rsidRDefault="001549C0">
            <w:pPr>
              <w:rPr>
                <w:rStyle w:val="Hyperlink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بررسی تاثیر عصاره میخك بر درد ناشی از تزریق آمپول كوپامر در بیماران مبتلا به مولتیپل اسكلروزیس مراجعه كننده به انجمن ام اس شهر سنندج</w:t>
            </w:r>
          </w:p>
        </w:tc>
        <w:tc>
          <w:tcPr>
            <w:tcW w:w="518" w:type="dxa"/>
            <w:vAlign w:val="center"/>
          </w:tcPr>
          <w:p w14:paraId="344D0549" w14:textId="49257984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694" w:type="dxa"/>
            <w:vAlign w:val="center"/>
          </w:tcPr>
          <w:p w14:paraId="09D09957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22974D96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21884910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0467AEED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18AE71D9" w14:textId="55E08ED0" w:rsidR="008366B6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77524AB3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2B08B010" w14:textId="77777777" w:rsidR="008366B6" w:rsidRPr="00D433C9" w:rsidRDefault="008366B6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1549C0" w14:paraId="491F5B01" w14:textId="77777777" w:rsidTr="00982A33">
        <w:trPr>
          <w:trHeight w:val="380"/>
          <w:jc w:val="center"/>
        </w:trPr>
        <w:tc>
          <w:tcPr>
            <w:tcW w:w="595" w:type="dxa"/>
          </w:tcPr>
          <w:p w14:paraId="25C58400" w14:textId="7E2EA26C" w:rsidR="001549C0" w:rsidRDefault="001549C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023" w:type="dxa"/>
          </w:tcPr>
          <w:p w14:paraId="2565C6F3" w14:textId="1E5AAA9E" w:rsidR="001549C0" w:rsidRPr="00D433C9" w:rsidRDefault="001549C0">
            <w:pPr>
              <w:rPr>
                <w:rStyle w:val="Hyperlink"/>
                <w:rFonts w:cs="B Nazanin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ترومبوز ورید اسپرماتیك راست: گزارش مورد</w:t>
            </w:r>
          </w:p>
        </w:tc>
        <w:tc>
          <w:tcPr>
            <w:tcW w:w="518" w:type="dxa"/>
            <w:vAlign w:val="center"/>
          </w:tcPr>
          <w:p w14:paraId="4C8E0EAD" w14:textId="3DB3A22F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694" w:type="dxa"/>
            <w:vAlign w:val="center"/>
          </w:tcPr>
          <w:p w14:paraId="00D5D7BF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26C26626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432" w:type="dxa"/>
            <w:vAlign w:val="center"/>
          </w:tcPr>
          <w:p w14:paraId="0AD57648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3A276928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14FA002F" w14:textId="22D39E2D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55E5C25F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6A5E924C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1549C0" w14:paraId="7029EF03" w14:textId="77777777" w:rsidTr="00982A33">
        <w:trPr>
          <w:trHeight w:val="380"/>
          <w:jc w:val="center"/>
        </w:trPr>
        <w:tc>
          <w:tcPr>
            <w:tcW w:w="595" w:type="dxa"/>
          </w:tcPr>
          <w:p w14:paraId="1FFDF7FC" w14:textId="2983ED04" w:rsidR="001549C0" w:rsidRDefault="001549C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023" w:type="dxa"/>
          </w:tcPr>
          <w:p w14:paraId="6D1F3CF6" w14:textId="777D7997" w:rsidR="001549C0" w:rsidRPr="00D433C9" w:rsidRDefault="001549C0">
            <w:pPr>
              <w:rPr>
                <w:rStyle w:val="Hyperlink"/>
                <w:rFonts w:cs="B Nazanin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ارزیابی</w:t>
            </w:r>
            <w:r w:rsidRPr="00D433C9">
              <w:rPr>
                <w:rStyle w:val="Hyperlink"/>
                <w:rFonts w:cs="B Nazanin"/>
                <w:color w:val="auto"/>
                <w:u w:val="none"/>
              </w:rPr>
              <w:t xml:space="preserve"> Non-Inferiority </w:t>
            </w: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گرانیسترون در مقایسه با اندانسترون در پیشگیری از تهوع و استفراغ بعد از عمل در بیماران تحت عمل جراحی برداشتن کیسه صفرا به روش لاپاراسکوپی با بیهوشی عمومی</w:t>
            </w:r>
          </w:p>
        </w:tc>
        <w:tc>
          <w:tcPr>
            <w:tcW w:w="518" w:type="dxa"/>
            <w:vAlign w:val="center"/>
          </w:tcPr>
          <w:p w14:paraId="62728EF8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5FE3A59F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3B55A352" w14:textId="2F61A7C3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14:paraId="5F676378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1C5FD4E7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23776162" w14:textId="2B67EB4E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648" w:type="dxa"/>
            <w:vAlign w:val="center"/>
          </w:tcPr>
          <w:p w14:paraId="35DFC0AC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15" w:type="dxa"/>
            <w:vAlign w:val="center"/>
          </w:tcPr>
          <w:p w14:paraId="63EF58AE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1549C0" w14:paraId="6518B475" w14:textId="77777777" w:rsidTr="00982A33">
        <w:trPr>
          <w:trHeight w:val="380"/>
          <w:jc w:val="center"/>
        </w:trPr>
        <w:tc>
          <w:tcPr>
            <w:tcW w:w="595" w:type="dxa"/>
          </w:tcPr>
          <w:p w14:paraId="1C916B6F" w14:textId="65790881" w:rsidR="001549C0" w:rsidRDefault="00D433C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023" w:type="dxa"/>
          </w:tcPr>
          <w:p w14:paraId="11D3340E" w14:textId="3C122D32" w:rsidR="001549C0" w:rsidRPr="00D433C9" w:rsidRDefault="001549C0">
            <w:pPr>
              <w:rPr>
                <w:rStyle w:val="Hyperlink"/>
                <w:rFonts w:cs="B Nazanin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اثرات افزودن دگزامتازون به لیدوکایین 1.5درصد در بلوک اینفراکلاویکولار با گاید سونوگرافی روی شروع اثر ، و طول مدت بلوک</w:t>
            </w:r>
          </w:p>
        </w:tc>
        <w:tc>
          <w:tcPr>
            <w:tcW w:w="518" w:type="dxa"/>
            <w:vAlign w:val="center"/>
          </w:tcPr>
          <w:p w14:paraId="6E80AF6F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59D737EC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308949A7" w14:textId="77FDF783" w:rsidR="001549C0" w:rsidRPr="00D433C9" w:rsidRDefault="00D433C9" w:rsidP="00D433C9">
            <w:pPr>
              <w:jc w:val="center"/>
              <w:rPr>
                <w:rStyle w:val="Hyperlink"/>
                <w:rFonts w:cs="B Nazanin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cs="B Nazanin"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14:paraId="1DDB5B3F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03482F9F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03578EED" w14:textId="39A4541D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5112DB5D" w14:textId="703BBF70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15" w:type="dxa"/>
            <w:vAlign w:val="center"/>
          </w:tcPr>
          <w:p w14:paraId="5B765145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1549C0" w14:paraId="2913521F" w14:textId="77777777" w:rsidTr="00982A33">
        <w:trPr>
          <w:trHeight w:val="380"/>
          <w:jc w:val="center"/>
        </w:trPr>
        <w:tc>
          <w:tcPr>
            <w:tcW w:w="595" w:type="dxa"/>
          </w:tcPr>
          <w:p w14:paraId="789A9D49" w14:textId="3C598087" w:rsidR="001549C0" w:rsidRDefault="00D433C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19</w:t>
            </w:r>
          </w:p>
        </w:tc>
        <w:tc>
          <w:tcPr>
            <w:tcW w:w="5023" w:type="dxa"/>
          </w:tcPr>
          <w:p w14:paraId="5E90E80A" w14:textId="14A326F4" w:rsidR="001549C0" w:rsidRPr="00D433C9" w:rsidRDefault="00D433C9">
            <w:pPr>
              <w:rPr>
                <w:rStyle w:val="Hyperlink"/>
                <w:rFonts w:cs="B Nazanin"/>
                <w:color w:val="auto"/>
                <w:u w:val="none"/>
                <w:rtl/>
              </w:rPr>
            </w:pP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بررسی میزان آمادگی پرستاران برای مقابله با بلایا در بیمارستان های منتخب دانشگاه علوم پزشکی کردستان در سال 1404</w:t>
            </w:r>
          </w:p>
        </w:tc>
        <w:tc>
          <w:tcPr>
            <w:tcW w:w="518" w:type="dxa"/>
            <w:vAlign w:val="center"/>
          </w:tcPr>
          <w:p w14:paraId="78229E79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632675CD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55821E66" w14:textId="650D5CB7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14:paraId="7BD52297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3A9CFE81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33DC7A40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2C4AA57E" w14:textId="3F2C22E6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15" w:type="dxa"/>
            <w:vAlign w:val="center"/>
          </w:tcPr>
          <w:p w14:paraId="46BBAE1C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  <w:tr w:rsidR="001549C0" w14:paraId="07A91175" w14:textId="77777777" w:rsidTr="00982A33">
        <w:trPr>
          <w:trHeight w:val="380"/>
          <w:jc w:val="center"/>
        </w:trPr>
        <w:tc>
          <w:tcPr>
            <w:tcW w:w="595" w:type="dxa"/>
          </w:tcPr>
          <w:p w14:paraId="46116F42" w14:textId="545AFA7F" w:rsidR="001549C0" w:rsidRDefault="00D433C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5023" w:type="dxa"/>
          </w:tcPr>
          <w:p w14:paraId="25E606B4" w14:textId="05EBC9C1" w:rsidR="001549C0" w:rsidRDefault="00D433C9">
            <w:pPr>
              <w:rPr>
                <w:rFonts w:ascii="Helvetica" w:hAnsi="Helvetica"/>
                <w:color w:val="071437"/>
                <w:sz w:val="20"/>
                <w:szCs w:val="20"/>
                <w:shd w:val="clear" w:color="auto" w:fill="FFFFFF"/>
                <w:rtl/>
              </w:rPr>
            </w:pPr>
            <w:r>
              <w:rPr>
                <w:rStyle w:val="Hyperlink"/>
                <w:rFonts w:cs="B Nazanin" w:hint="cs"/>
                <w:color w:val="auto"/>
                <w:u w:val="none"/>
                <w:rtl/>
              </w:rPr>
              <w:t>ا</w:t>
            </w: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رزیابی آمادگی کارکنان بالینی بخش اورژانس بیمارستان های منتخب استان کردستان در مواجهه با حوادث شیمیایی، بیولوژیک، رادیولوژیک، و هسته ای</w:t>
            </w:r>
            <w:r w:rsidRPr="00D433C9">
              <w:rPr>
                <w:rStyle w:val="Hyperlink"/>
                <w:rFonts w:cs="B Nazanin"/>
                <w:color w:val="auto"/>
                <w:u w:val="none"/>
              </w:rPr>
              <w:t xml:space="preserve"> (CBRN) </w:t>
            </w:r>
            <w:r w:rsidRPr="00D433C9">
              <w:rPr>
                <w:rStyle w:val="Hyperlink"/>
                <w:rFonts w:cs="B Nazanin"/>
                <w:color w:val="auto"/>
                <w:u w:val="none"/>
                <w:rtl/>
              </w:rPr>
              <w:t>در سال 140</w:t>
            </w:r>
            <w:r w:rsidRPr="00D433C9">
              <w:rPr>
                <w:rStyle w:val="Hyperlink"/>
                <w:rFonts w:cs="B Nazanin" w:hint="cs"/>
                <w:color w:val="auto"/>
                <w:u w:val="none"/>
                <w:rtl/>
              </w:rPr>
              <w:t>5</w:t>
            </w:r>
          </w:p>
        </w:tc>
        <w:tc>
          <w:tcPr>
            <w:tcW w:w="518" w:type="dxa"/>
            <w:vAlign w:val="center"/>
          </w:tcPr>
          <w:p w14:paraId="049BE510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94" w:type="dxa"/>
            <w:vAlign w:val="center"/>
          </w:tcPr>
          <w:p w14:paraId="6BAF36BB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3BD38C4F" w14:textId="4CAAC9B2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rFonts w:hint="cs"/>
                <w:color w:val="auto"/>
                <w:sz w:val="24"/>
                <w:szCs w:val="24"/>
                <w:u w:val="none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14:paraId="3DBA8D96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00" w:type="dxa"/>
            <w:vAlign w:val="center"/>
          </w:tcPr>
          <w:p w14:paraId="38D699FF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534" w:type="dxa"/>
            <w:vAlign w:val="center"/>
          </w:tcPr>
          <w:p w14:paraId="1BDE91B2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  <w:tc>
          <w:tcPr>
            <w:tcW w:w="648" w:type="dxa"/>
            <w:vAlign w:val="center"/>
          </w:tcPr>
          <w:p w14:paraId="44882D22" w14:textId="1B43AB19" w:rsidR="001549C0" w:rsidRPr="00D433C9" w:rsidRDefault="00D433C9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  <w:r w:rsidRPr="00D433C9">
              <w:rPr>
                <w:rStyle w:val="Hyperlink"/>
                <w:color w:val="auto"/>
                <w:sz w:val="24"/>
                <w:szCs w:val="24"/>
                <w:u w:val="none"/>
              </w:rPr>
              <w:t>*</w:t>
            </w:r>
          </w:p>
        </w:tc>
        <w:tc>
          <w:tcPr>
            <w:tcW w:w="515" w:type="dxa"/>
            <w:vAlign w:val="center"/>
          </w:tcPr>
          <w:p w14:paraId="37385887" w14:textId="77777777" w:rsidR="001549C0" w:rsidRPr="00D433C9" w:rsidRDefault="001549C0" w:rsidP="00D433C9">
            <w:pPr>
              <w:jc w:val="center"/>
              <w:rPr>
                <w:rStyle w:val="Hyperlink"/>
                <w:color w:val="auto"/>
                <w:sz w:val="24"/>
                <w:szCs w:val="24"/>
                <w:u w:val="none"/>
                <w:rtl/>
              </w:rPr>
            </w:pPr>
          </w:p>
        </w:tc>
      </w:tr>
    </w:tbl>
    <w:p w14:paraId="5BBB2DCF" w14:textId="77777777" w:rsidR="00B649CC" w:rsidRDefault="00B649CC">
      <w:pPr>
        <w:rPr>
          <w:rFonts w:cs="B Nazanin"/>
          <w:b/>
          <w:bCs/>
          <w:sz w:val="24"/>
          <w:szCs w:val="24"/>
          <w:rtl/>
        </w:rPr>
      </w:pPr>
    </w:p>
    <w:p w14:paraId="36D93365" w14:textId="77777777"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2- لیست مقالات پژوهشی </w:t>
      </w:r>
    </w:p>
    <w:tbl>
      <w:tblPr>
        <w:tblStyle w:val="TableGrid"/>
        <w:bidiVisual/>
        <w:tblW w:w="10107" w:type="dxa"/>
        <w:tblInd w:w="-1147" w:type="dxa"/>
        <w:tblLook w:val="04A0" w:firstRow="1" w:lastRow="0" w:firstColumn="1" w:lastColumn="0" w:noHBand="0" w:noVBand="1"/>
      </w:tblPr>
      <w:tblGrid>
        <w:gridCol w:w="595"/>
        <w:gridCol w:w="4228"/>
        <w:gridCol w:w="592"/>
        <w:gridCol w:w="694"/>
        <w:gridCol w:w="648"/>
        <w:gridCol w:w="1032"/>
        <w:gridCol w:w="808"/>
        <w:gridCol w:w="1510"/>
      </w:tblGrid>
      <w:tr w:rsidR="00C37739" w14:paraId="41A3FA23" w14:textId="77777777" w:rsidTr="00613797">
        <w:trPr>
          <w:trHeight w:val="335"/>
        </w:trPr>
        <w:tc>
          <w:tcPr>
            <w:tcW w:w="595" w:type="dxa"/>
            <w:vMerge w:val="restart"/>
          </w:tcPr>
          <w:p w14:paraId="45957153" w14:textId="77777777"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228" w:type="dxa"/>
            <w:vMerge w:val="restart"/>
          </w:tcPr>
          <w:p w14:paraId="11294982" w14:textId="77777777"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3774" w:type="dxa"/>
            <w:gridSpan w:val="5"/>
          </w:tcPr>
          <w:p w14:paraId="77F5B739" w14:textId="77777777"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ارتباط همکاران (ذکر نام)</w:t>
            </w:r>
          </w:p>
        </w:tc>
        <w:tc>
          <w:tcPr>
            <w:tcW w:w="1510" w:type="dxa"/>
            <w:vMerge w:val="restart"/>
          </w:tcPr>
          <w:p w14:paraId="2882EBFC" w14:textId="77777777"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نوع مقاله</w:t>
            </w:r>
          </w:p>
        </w:tc>
      </w:tr>
      <w:tr w:rsidR="00C37739" w14:paraId="0A9AE135" w14:textId="77777777" w:rsidTr="00613797">
        <w:trPr>
          <w:trHeight w:val="383"/>
        </w:trPr>
        <w:tc>
          <w:tcPr>
            <w:tcW w:w="595" w:type="dxa"/>
            <w:vMerge/>
          </w:tcPr>
          <w:p w14:paraId="4ABFF784" w14:textId="77777777"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28" w:type="dxa"/>
            <w:vMerge/>
          </w:tcPr>
          <w:p w14:paraId="418764E2" w14:textId="77777777"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 w:val="restart"/>
          </w:tcPr>
          <w:p w14:paraId="02361B74" w14:textId="77777777"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گروهی</w:t>
            </w:r>
          </w:p>
        </w:tc>
        <w:tc>
          <w:tcPr>
            <w:tcW w:w="694" w:type="dxa"/>
            <w:vMerge w:val="restart"/>
          </w:tcPr>
          <w:p w14:paraId="70C7F373" w14:textId="77777777"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دانشکده</w:t>
            </w:r>
          </w:p>
        </w:tc>
        <w:tc>
          <w:tcPr>
            <w:tcW w:w="648" w:type="dxa"/>
            <w:vMerge w:val="restart"/>
          </w:tcPr>
          <w:p w14:paraId="41D37977" w14:textId="77777777"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1032" w:type="dxa"/>
            <w:vMerge w:val="restart"/>
          </w:tcPr>
          <w:p w14:paraId="68E7B05B" w14:textId="77777777"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  <w:tc>
          <w:tcPr>
            <w:tcW w:w="808" w:type="dxa"/>
            <w:vMerge w:val="restart"/>
          </w:tcPr>
          <w:p w14:paraId="1B658301" w14:textId="77777777"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بین الملل</w:t>
            </w:r>
          </w:p>
        </w:tc>
        <w:tc>
          <w:tcPr>
            <w:tcW w:w="1510" w:type="dxa"/>
            <w:vMerge/>
          </w:tcPr>
          <w:p w14:paraId="205F7F14" w14:textId="77777777"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13797" w14:paraId="7448B2EB" w14:textId="77777777" w:rsidTr="00613797">
        <w:trPr>
          <w:trHeight w:val="294"/>
        </w:trPr>
        <w:tc>
          <w:tcPr>
            <w:tcW w:w="595" w:type="dxa"/>
            <w:vMerge/>
          </w:tcPr>
          <w:p w14:paraId="72BE77E8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28" w:type="dxa"/>
            <w:vMerge/>
          </w:tcPr>
          <w:p w14:paraId="100AEE54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/>
          </w:tcPr>
          <w:p w14:paraId="0E65C77D" w14:textId="77777777" w:rsidR="00613797" w:rsidRPr="00B649CC" w:rsidRDefault="00613797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4" w:type="dxa"/>
            <w:vMerge/>
          </w:tcPr>
          <w:p w14:paraId="71A2B803" w14:textId="77777777" w:rsidR="00613797" w:rsidRPr="00B649CC" w:rsidRDefault="00613797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8" w:type="dxa"/>
            <w:vMerge/>
          </w:tcPr>
          <w:p w14:paraId="0A7A2E60" w14:textId="77777777" w:rsidR="00613797" w:rsidRPr="00B649CC" w:rsidRDefault="00613797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2" w:type="dxa"/>
            <w:vMerge/>
          </w:tcPr>
          <w:p w14:paraId="0C51BFEB" w14:textId="77777777" w:rsidR="00613797" w:rsidRPr="00B649CC" w:rsidRDefault="00613797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8" w:type="dxa"/>
            <w:vMerge/>
          </w:tcPr>
          <w:p w14:paraId="373C3FD6" w14:textId="77777777" w:rsidR="00613797" w:rsidRPr="00B649CC" w:rsidRDefault="00613797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10" w:type="dxa"/>
          </w:tcPr>
          <w:p w14:paraId="7E1E87B2" w14:textId="1AF7017B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کیفیت</w:t>
            </w:r>
          </w:p>
        </w:tc>
      </w:tr>
      <w:tr w:rsidR="00613797" w14:paraId="5C3071AA" w14:textId="77777777" w:rsidTr="00850599">
        <w:trPr>
          <w:trHeight w:val="444"/>
        </w:trPr>
        <w:tc>
          <w:tcPr>
            <w:tcW w:w="595" w:type="dxa"/>
          </w:tcPr>
          <w:p w14:paraId="2404D9EF" w14:textId="099943CE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228" w:type="dxa"/>
          </w:tcPr>
          <w:p w14:paraId="0C361B0D" w14:textId="77777777" w:rsidR="00613797" w:rsidRDefault="00613797" w:rsidP="00FE5615">
            <w:pPr>
              <w:bidi w:val="0"/>
              <w:rPr>
                <w:rtl/>
              </w:rPr>
            </w:pPr>
            <w:r>
              <w:t>" If you can't measure it, you can't improve it": why do we need a new tool to assess hospital resilience?</w:t>
            </w:r>
          </w:p>
          <w:p w14:paraId="69296357" w14:textId="66A58A8A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Merette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Khalil, Hamid Reza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Khankeh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Elham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Ghanaatpisheh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Arvin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*, Hamid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Ravaghi</w:t>
            </w:r>
            <w:proofErr w:type="spellEnd"/>
          </w:p>
        </w:tc>
        <w:tc>
          <w:tcPr>
            <w:tcW w:w="592" w:type="dxa"/>
          </w:tcPr>
          <w:p w14:paraId="73D4DF50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4887F0A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22291D5A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2" w:type="dxa"/>
          </w:tcPr>
          <w:p w14:paraId="1E57CCE1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2D4FA345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  <w:p w14:paraId="295B9CA5" w14:textId="51146BA1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(آلمان و مصر)</w:t>
            </w:r>
          </w:p>
        </w:tc>
        <w:tc>
          <w:tcPr>
            <w:tcW w:w="1510" w:type="dxa"/>
          </w:tcPr>
          <w:p w14:paraId="688BAD05" w14:textId="4BA45A97" w:rsidR="005163C8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(IF=1.9)</w:t>
            </w:r>
          </w:p>
          <w:p w14:paraId="49620D7C" w14:textId="77777777" w:rsidR="00613797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Q2</w:t>
            </w:r>
          </w:p>
          <w:p w14:paraId="09389ECA" w14:textId="5F179D8F" w:rsidR="005163C8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1C7D4B9D" w14:textId="77777777" w:rsidTr="00DB6C99">
        <w:trPr>
          <w:trHeight w:val="380"/>
        </w:trPr>
        <w:tc>
          <w:tcPr>
            <w:tcW w:w="595" w:type="dxa"/>
          </w:tcPr>
          <w:p w14:paraId="49856F22" w14:textId="57CAE1F8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228" w:type="dxa"/>
          </w:tcPr>
          <w:p w14:paraId="568428CE" w14:textId="77777777" w:rsidR="00613797" w:rsidRDefault="00613797" w:rsidP="00FE5615">
            <w:pPr>
              <w:bidi w:val="0"/>
            </w:pPr>
            <w:r w:rsidRPr="00F67E25">
              <w:t>Exploring influential components and indicators in hospital resilience assessment: a scoping review protocol</w:t>
            </w:r>
          </w:p>
          <w:p w14:paraId="1F05462B" w14:textId="271E4E3D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E5615">
              <w:rPr>
                <w:color w:val="4472C4" w:themeColor="accent5"/>
                <w:sz w:val="20"/>
                <w:szCs w:val="20"/>
              </w:rPr>
              <w:t xml:space="preserve">Barzanji A,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Farrokhi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M,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Ebadi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A, Saatchi M, Ahmadi S,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Khankeh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H.</w:t>
            </w:r>
          </w:p>
        </w:tc>
        <w:tc>
          <w:tcPr>
            <w:tcW w:w="592" w:type="dxa"/>
          </w:tcPr>
          <w:p w14:paraId="286198C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432F6DED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0D98F032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2" w:type="dxa"/>
          </w:tcPr>
          <w:p w14:paraId="3F437280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092C14D7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  <w:p w14:paraId="198C6528" w14:textId="2772430C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(آلمان)</w:t>
            </w:r>
          </w:p>
        </w:tc>
        <w:tc>
          <w:tcPr>
            <w:tcW w:w="1510" w:type="dxa"/>
          </w:tcPr>
          <w:p w14:paraId="27565852" w14:textId="790DC650" w:rsidR="005163C8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(IF=2.3)</w:t>
            </w:r>
          </w:p>
          <w:p w14:paraId="368718EE" w14:textId="167B86B3" w:rsidR="005163C8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Q1</w:t>
            </w:r>
          </w:p>
          <w:p w14:paraId="4704C16D" w14:textId="77D445D0" w:rsidR="00613797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A32A81" w14:paraId="7EFB60CE" w14:textId="77777777" w:rsidTr="00DB6C99">
        <w:trPr>
          <w:trHeight w:val="380"/>
        </w:trPr>
        <w:tc>
          <w:tcPr>
            <w:tcW w:w="595" w:type="dxa"/>
          </w:tcPr>
          <w:p w14:paraId="67A05CE1" w14:textId="513554A6" w:rsidR="00A32A81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228" w:type="dxa"/>
          </w:tcPr>
          <w:p w14:paraId="714E27ED" w14:textId="77777777" w:rsidR="00A32A81" w:rsidRDefault="00A32A81" w:rsidP="00FE5615">
            <w:pPr>
              <w:bidi w:val="0"/>
            </w:pPr>
            <w:r w:rsidRPr="00F67E25">
              <w:t>Comparative study of lidocaine-saline versus saline as washout for lumpectomy cavity on acute postoperative pain</w:t>
            </w:r>
          </w:p>
          <w:p w14:paraId="0E18151C" w14:textId="0A193B76" w:rsidR="00A32A81" w:rsidRPr="00F67E25" w:rsidRDefault="00A32A81" w:rsidP="00A32A81">
            <w:pPr>
              <w:bidi w:val="0"/>
            </w:pPr>
            <w:proofErr w:type="spellStart"/>
            <w:r w:rsidRPr="00A32A81">
              <w:rPr>
                <w:color w:val="4472C4" w:themeColor="accent5"/>
                <w:sz w:val="20"/>
                <w:szCs w:val="20"/>
              </w:rPr>
              <w:t>Rezagholi</w:t>
            </w:r>
            <w:proofErr w:type="spellEnd"/>
            <w:r w:rsidRPr="00A32A81">
              <w:rPr>
                <w:color w:val="4472C4" w:themeColor="accent5"/>
                <w:sz w:val="20"/>
                <w:szCs w:val="20"/>
              </w:rPr>
              <w:t xml:space="preserve"> P, </w:t>
            </w:r>
            <w:proofErr w:type="spellStart"/>
            <w:r w:rsidRPr="00A32A81">
              <w:rPr>
                <w:color w:val="4472C4" w:themeColor="accent5"/>
                <w:sz w:val="20"/>
                <w:szCs w:val="20"/>
              </w:rPr>
              <w:t>Nasseri</w:t>
            </w:r>
            <w:proofErr w:type="spellEnd"/>
            <w:r w:rsidRPr="00A32A81">
              <w:rPr>
                <w:color w:val="4472C4" w:themeColor="accent5"/>
                <w:sz w:val="20"/>
                <w:szCs w:val="20"/>
              </w:rPr>
              <w:t xml:space="preserve"> K, </w:t>
            </w:r>
            <w:proofErr w:type="spellStart"/>
            <w:r w:rsidRPr="00A32A81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A32A81">
              <w:rPr>
                <w:color w:val="4472C4" w:themeColor="accent5"/>
                <w:sz w:val="20"/>
                <w:szCs w:val="20"/>
              </w:rPr>
              <w:t xml:space="preserve"> A, </w:t>
            </w:r>
            <w:proofErr w:type="spellStart"/>
            <w:r w:rsidRPr="00A32A81">
              <w:rPr>
                <w:color w:val="4472C4" w:themeColor="accent5"/>
                <w:sz w:val="20"/>
                <w:szCs w:val="20"/>
              </w:rPr>
              <w:t>Rahmani</w:t>
            </w:r>
            <w:proofErr w:type="spellEnd"/>
            <w:r w:rsidRPr="00A32A81">
              <w:rPr>
                <w:color w:val="4472C4" w:themeColor="accent5"/>
                <w:sz w:val="20"/>
                <w:szCs w:val="20"/>
              </w:rPr>
              <w:t xml:space="preserve"> K, </w:t>
            </w:r>
            <w:proofErr w:type="spellStart"/>
            <w:r w:rsidRPr="00A32A81">
              <w:rPr>
                <w:color w:val="4472C4" w:themeColor="accent5"/>
                <w:sz w:val="20"/>
                <w:szCs w:val="20"/>
              </w:rPr>
              <w:t>Moayeri</w:t>
            </w:r>
            <w:proofErr w:type="spellEnd"/>
            <w:r w:rsidRPr="00A32A81">
              <w:rPr>
                <w:color w:val="4472C4" w:themeColor="accent5"/>
                <w:sz w:val="20"/>
                <w:szCs w:val="20"/>
              </w:rPr>
              <w:t xml:space="preserve"> H.</w:t>
            </w:r>
          </w:p>
        </w:tc>
        <w:tc>
          <w:tcPr>
            <w:tcW w:w="592" w:type="dxa"/>
          </w:tcPr>
          <w:p w14:paraId="4CEE7FD4" w14:textId="77777777" w:rsidR="00A32A81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74AACBBE" w14:textId="77777777" w:rsidR="00A32A81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57572F29" w14:textId="050AD5D8" w:rsidR="00A32A81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14:paraId="46B90A8A" w14:textId="77777777" w:rsidR="00A32A81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43D63762" w14:textId="77777777" w:rsidR="00A32A81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13E411DD" w14:textId="2BE395FF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(IF=3.6)</w:t>
            </w:r>
          </w:p>
          <w:p w14:paraId="2F8E031C" w14:textId="77777777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Q1</w:t>
            </w:r>
          </w:p>
          <w:p w14:paraId="0C178FFC" w14:textId="761A0902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7E491438" w14:textId="77777777" w:rsidTr="00A755F2">
        <w:trPr>
          <w:trHeight w:val="380"/>
        </w:trPr>
        <w:tc>
          <w:tcPr>
            <w:tcW w:w="595" w:type="dxa"/>
          </w:tcPr>
          <w:p w14:paraId="34DE4B00" w14:textId="5E37AF45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28" w:type="dxa"/>
          </w:tcPr>
          <w:p w14:paraId="1DDB0F13" w14:textId="77777777" w:rsidR="00613797" w:rsidRDefault="00613797" w:rsidP="00FE5615">
            <w:pPr>
              <w:bidi w:val="0"/>
            </w:pPr>
            <w:r>
              <w:t>Psychometric properties of the Farsi version of the Disaster Nursing Readiness Evaluation Index (F-DNREI)</w:t>
            </w:r>
          </w:p>
          <w:p w14:paraId="4EF0195D" w14:textId="77DE1BD9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Ghanei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Gheshlagh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R,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A,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Amini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F,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Zahednezhad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H</w:t>
            </w:r>
          </w:p>
        </w:tc>
        <w:tc>
          <w:tcPr>
            <w:tcW w:w="592" w:type="dxa"/>
          </w:tcPr>
          <w:p w14:paraId="6C09E0DF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5204ADE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1890E13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2" w:type="dxa"/>
          </w:tcPr>
          <w:p w14:paraId="2C702C64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  <w:p w14:paraId="091CFAD0" w14:textId="76EACBFC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(شهید بهشتی)</w:t>
            </w:r>
          </w:p>
        </w:tc>
        <w:tc>
          <w:tcPr>
            <w:tcW w:w="808" w:type="dxa"/>
          </w:tcPr>
          <w:p w14:paraId="37CEAC65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7C2DB918" w14:textId="000EF2EB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(IF=2.6)</w:t>
            </w:r>
          </w:p>
          <w:p w14:paraId="0122C0BD" w14:textId="77777777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Q1</w:t>
            </w:r>
          </w:p>
          <w:p w14:paraId="533A4A81" w14:textId="2D48BF3E" w:rsidR="00613797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0CB31F5B" w14:textId="77777777" w:rsidTr="0009367C">
        <w:trPr>
          <w:trHeight w:val="380"/>
        </w:trPr>
        <w:tc>
          <w:tcPr>
            <w:tcW w:w="595" w:type="dxa"/>
          </w:tcPr>
          <w:p w14:paraId="65204C1E" w14:textId="0B25E744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228" w:type="dxa"/>
          </w:tcPr>
          <w:p w14:paraId="6A78DD30" w14:textId="77777777" w:rsidR="00613797" w:rsidRDefault="00613797" w:rsidP="00FE5615">
            <w:pPr>
              <w:bidi w:val="0"/>
            </w:pPr>
            <w:r>
              <w:t>Communicable diseases outbreaks after natural disasters: A systematic scoping review for incidence, risk factors and recommendations</w:t>
            </w:r>
          </w:p>
          <w:p w14:paraId="231502FA" w14:textId="39CA5F4B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E5615">
              <w:rPr>
                <w:color w:val="4472C4" w:themeColor="accent5"/>
                <w:sz w:val="20"/>
                <w:szCs w:val="20"/>
              </w:rPr>
              <w:t xml:space="preserve">Saatchi M,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Khankeh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HR,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Shojafard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J,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A,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Ranjbar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M, Nazari N,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Mahmodi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MA, Ahmadi S, Farrokhi M</w:t>
            </w:r>
          </w:p>
        </w:tc>
        <w:tc>
          <w:tcPr>
            <w:tcW w:w="592" w:type="dxa"/>
          </w:tcPr>
          <w:p w14:paraId="781FEFC2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7C3DD57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6B3431E4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2" w:type="dxa"/>
          </w:tcPr>
          <w:p w14:paraId="4C6AE00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6B60FFE8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  <w:p w14:paraId="3B22460A" w14:textId="2F76089A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(سوئد)</w:t>
            </w:r>
          </w:p>
        </w:tc>
        <w:tc>
          <w:tcPr>
            <w:tcW w:w="1510" w:type="dxa"/>
          </w:tcPr>
          <w:p w14:paraId="0B9BE847" w14:textId="11C0479F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(IF=3.8)</w:t>
            </w:r>
          </w:p>
          <w:p w14:paraId="772AB119" w14:textId="77777777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Q1</w:t>
            </w:r>
          </w:p>
          <w:p w14:paraId="03847CC4" w14:textId="18884ABF" w:rsidR="00613797" w:rsidRDefault="00613797" w:rsidP="00A32A81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13797" w14:paraId="03A0B8BC" w14:textId="77777777" w:rsidTr="00BB75F6">
        <w:trPr>
          <w:trHeight w:val="380"/>
        </w:trPr>
        <w:tc>
          <w:tcPr>
            <w:tcW w:w="595" w:type="dxa"/>
          </w:tcPr>
          <w:p w14:paraId="12582B43" w14:textId="6F0B180D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228" w:type="dxa"/>
          </w:tcPr>
          <w:p w14:paraId="592758E7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proofErr w:type="spellStart"/>
            <w:r w:rsidRPr="005D05BF">
              <w:rPr>
                <w:rFonts w:ascii="TimesNewRomanPSMT" w:hAnsi="TimesNewRomanPSMT"/>
                <w:color w:val="000000"/>
              </w:rPr>
              <w:t>Prevelence</w:t>
            </w:r>
            <w:proofErr w:type="spellEnd"/>
            <w:r w:rsidRPr="005D05BF">
              <w:rPr>
                <w:rFonts w:ascii="TimesNewRomanPSMT" w:hAnsi="TimesNewRomanPSMT"/>
                <w:color w:val="000000"/>
              </w:rPr>
              <w:t xml:space="preserve"> of depression in Iranian women</w:t>
            </w:r>
            <w:r w:rsidRPr="005D05BF">
              <w:rPr>
                <w:rFonts w:ascii="TimesNewRomanPSMT" w:hAnsi="TimesNewRomanPSMT"/>
                <w:color w:val="000000"/>
              </w:rPr>
              <w:br/>
              <w:t>with breast cancer: a systematic review and meta-analysis</w:t>
            </w:r>
          </w:p>
          <w:p w14:paraId="5B80685A" w14:textId="558A89FB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Payman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Rezagholi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Kamel Abdi, Arvin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Reza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Ghanei-Gheshlagh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Tayebeh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Eghbali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>,</w:t>
            </w:r>
            <w:r w:rsidRPr="00FE5615">
              <w:rPr>
                <w:color w:val="4472C4" w:themeColor="accent5"/>
                <w:sz w:val="20"/>
                <w:szCs w:val="20"/>
              </w:rPr>
              <w:br/>
              <w:t xml:space="preserve">Ali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Hasanpour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Dehkordi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Ayda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Hasanpour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Dehkordi</w:t>
            </w:r>
            <w:proofErr w:type="spellEnd"/>
          </w:p>
        </w:tc>
        <w:tc>
          <w:tcPr>
            <w:tcW w:w="592" w:type="dxa"/>
          </w:tcPr>
          <w:p w14:paraId="68303BA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1D6E6D23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305D92E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2" w:type="dxa"/>
          </w:tcPr>
          <w:p w14:paraId="2F69013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  <w:p w14:paraId="10D9BB28" w14:textId="0182A2B4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(شهرکرد)</w:t>
            </w:r>
          </w:p>
        </w:tc>
        <w:tc>
          <w:tcPr>
            <w:tcW w:w="808" w:type="dxa"/>
          </w:tcPr>
          <w:p w14:paraId="0BED9E17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158A90C3" w14:textId="6305D4FE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Q3</w:t>
            </w:r>
          </w:p>
          <w:p w14:paraId="010A4FB6" w14:textId="7FE03319" w:rsidR="00613797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42E39A55" w14:textId="77777777" w:rsidTr="005B4097">
        <w:trPr>
          <w:trHeight w:val="380"/>
        </w:trPr>
        <w:tc>
          <w:tcPr>
            <w:tcW w:w="595" w:type="dxa"/>
          </w:tcPr>
          <w:p w14:paraId="47BF91D1" w14:textId="02819093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228" w:type="dxa"/>
          </w:tcPr>
          <w:p w14:paraId="42770D3B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>Comparing the effect of ondansetron–dexamethasone and metoclopramide–</w:t>
            </w:r>
            <w:r w:rsidRPr="005D05BF">
              <w:rPr>
                <w:rFonts w:ascii="TimesNewRomanPSMT" w:hAnsi="TimesNewRomanPSMT"/>
                <w:color w:val="000000"/>
              </w:rPr>
              <w:br/>
              <w:t>dexamethasone on postoperative nausea and vomiting after gynecological laparoscopy: A</w:t>
            </w:r>
            <w:r w:rsidRPr="005D05BF">
              <w:rPr>
                <w:rFonts w:ascii="TimesNewRomanPSMT" w:hAnsi="TimesNewRomanPSMT"/>
                <w:color w:val="000000"/>
              </w:rPr>
              <w:br/>
              <w:t>randomized double-blind clinical trial</w:t>
            </w:r>
          </w:p>
          <w:p w14:paraId="1B49E8BA" w14:textId="2936A17C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E5615">
              <w:rPr>
                <w:color w:val="4472C4" w:themeColor="accent5"/>
                <w:sz w:val="20"/>
                <w:szCs w:val="20"/>
              </w:rPr>
              <w:t xml:space="preserve">Arvin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Karim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Nasseri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Shahram Sadeghi,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Mahsa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Ardalan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Bijan Nouri,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Khadijeh</w:t>
            </w:r>
            <w:proofErr w:type="spellEnd"/>
            <w:r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Daseh</w:t>
            </w:r>
            <w:proofErr w:type="spellEnd"/>
          </w:p>
        </w:tc>
        <w:tc>
          <w:tcPr>
            <w:tcW w:w="592" w:type="dxa"/>
          </w:tcPr>
          <w:p w14:paraId="7D71ED53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16AA8D7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280252C5" w14:textId="3484DE0A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7C2E140C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0EC41150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36BC260B" w14:textId="1943E689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(IF=1)</w:t>
            </w:r>
          </w:p>
          <w:p w14:paraId="6B0C5001" w14:textId="753F109C" w:rsidR="00A32A81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Q2</w:t>
            </w:r>
          </w:p>
          <w:p w14:paraId="2832E0B7" w14:textId="526638AA" w:rsidR="00613797" w:rsidRDefault="00A32A81" w:rsidP="00A32A81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4B4AEE57" w14:textId="77777777" w:rsidTr="0059598B">
        <w:trPr>
          <w:trHeight w:val="380"/>
        </w:trPr>
        <w:tc>
          <w:tcPr>
            <w:tcW w:w="595" w:type="dxa"/>
          </w:tcPr>
          <w:p w14:paraId="417D975C" w14:textId="2AEE4862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4228" w:type="dxa"/>
          </w:tcPr>
          <w:p w14:paraId="0CF7FFC7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>Comparison Effect of Ketamine-Remifentanil Combination with</w:t>
            </w:r>
            <w:r w:rsidRPr="005D05BF">
              <w:rPr>
                <w:rFonts w:ascii="TimesNewRomanPSMT" w:hAnsi="TimesNewRomanPSMT"/>
                <w:color w:val="000000"/>
              </w:rPr>
              <w:br/>
              <w:t>Ketamine-Propofol Combination on Pain, Agitation and Hemodynamic Changes during Closed</w:t>
            </w:r>
            <w:r w:rsidR="00FE5615">
              <w:rPr>
                <w:rFonts w:ascii="TimesNewRomanPSMT" w:hAnsi="TimesNewRomanPSMT"/>
                <w:color w:val="000000"/>
              </w:rPr>
              <w:t xml:space="preserve"> </w:t>
            </w:r>
            <w:r w:rsidRPr="005D05BF">
              <w:rPr>
                <w:rFonts w:ascii="TimesNewRomanPSMT" w:hAnsi="TimesNewRomanPSMT"/>
                <w:color w:val="000000"/>
              </w:rPr>
              <w:t>Reduction of Nasal Fracture</w:t>
            </w:r>
          </w:p>
          <w:p w14:paraId="0A246A55" w14:textId="367884FE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E5615">
              <w:rPr>
                <w:color w:val="4472C4" w:themeColor="accent5"/>
                <w:sz w:val="20"/>
                <w:szCs w:val="20"/>
              </w:rPr>
              <w:t xml:space="preserve">Farzad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Sarshivi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Karim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Nasseri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Arvin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Negin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Ghadami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Azadeh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Fathi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Shahrokh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Ebn-Rasouli</w:t>
            </w:r>
            <w:proofErr w:type="spellEnd"/>
          </w:p>
        </w:tc>
        <w:tc>
          <w:tcPr>
            <w:tcW w:w="592" w:type="dxa"/>
          </w:tcPr>
          <w:p w14:paraId="3210046A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2B861F91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5375B4F9" w14:textId="6846FE59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65AC903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282687EC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698BEA1A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Q3</w:t>
            </w:r>
          </w:p>
          <w:p w14:paraId="501B885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13797" w14:paraId="149079FC" w14:textId="77777777" w:rsidTr="00CE6EA0">
        <w:trPr>
          <w:trHeight w:val="380"/>
        </w:trPr>
        <w:tc>
          <w:tcPr>
            <w:tcW w:w="595" w:type="dxa"/>
          </w:tcPr>
          <w:p w14:paraId="73774DF2" w14:textId="60B084DF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228" w:type="dxa"/>
          </w:tcPr>
          <w:p w14:paraId="08BC6828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>Thrombosis of Right Spermatic Vein: A Case Report</w:t>
            </w:r>
          </w:p>
          <w:p w14:paraId="42F62092" w14:textId="498DCD51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E5615">
              <w:rPr>
                <w:color w:val="4472C4" w:themeColor="accent5"/>
                <w:sz w:val="20"/>
                <w:szCs w:val="20"/>
              </w:rPr>
              <w:t xml:space="preserve">A Barzanji, M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Ghaderi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, P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Rezagholi</w:t>
            </w:r>
            <w:proofErr w:type="spellEnd"/>
          </w:p>
        </w:tc>
        <w:tc>
          <w:tcPr>
            <w:tcW w:w="592" w:type="dxa"/>
          </w:tcPr>
          <w:p w14:paraId="774C4AF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44E5D6D4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406F53DD" w14:textId="06987893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09F11EC1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023580F3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7B1C3648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Q3</w:t>
            </w:r>
          </w:p>
          <w:p w14:paraId="7F164636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13797" w14:paraId="1EF2E22C" w14:textId="77777777" w:rsidTr="003F2EBB">
        <w:trPr>
          <w:trHeight w:val="380"/>
        </w:trPr>
        <w:tc>
          <w:tcPr>
            <w:tcW w:w="595" w:type="dxa"/>
          </w:tcPr>
          <w:p w14:paraId="7FCB6179" w14:textId="5DBE0BFA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228" w:type="dxa"/>
          </w:tcPr>
          <w:p w14:paraId="0C95C865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>Triage room principles and</w:t>
            </w:r>
            <w:r w:rsidRPr="005D05BF">
              <w:rPr>
                <w:rFonts w:ascii="TimesNewRomanPSMT" w:hAnsi="TimesNewRomanPSMT"/>
                <w:color w:val="000000"/>
              </w:rPr>
              <w:br/>
              <w:t>recommendations for 2019 novel coronavirus</w:t>
            </w:r>
          </w:p>
          <w:p w14:paraId="38674995" w14:textId="69357686" w:rsidR="00FE5615" w:rsidRDefault="00FE5615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E5615">
              <w:rPr>
                <w:color w:val="4472C4" w:themeColor="accent5"/>
                <w:sz w:val="20"/>
                <w:szCs w:val="20"/>
              </w:rPr>
              <w:t xml:space="preserve">Barzanji A, Abdi K,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Yaghobi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M,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Roshani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D, </w:t>
            </w:r>
            <w:proofErr w:type="spellStart"/>
            <w:r w:rsidRPr="00FE5615">
              <w:rPr>
                <w:color w:val="4472C4" w:themeColor="accent5"/>
                <w:sz w:val="20"/>
                <w:szCs w:val="20"/>
              </w:rPr>
              <w:t>Karimian</w:t>
            </w:r>
            <w:proofErr w:type="spellEnd"/>
            <w:r w:rsidRPr="00FE5615">
              <w:rPr>
                <w:color w:val="4472C4" w:themeColor="accent5"/>
                <w:sz w:val="20"/>
                <w:szCs w:val="20"/>
              </w:rPr>
              <w:t xml:space="preserve"> A</w:t>
            </w:r>
          </w:p>
        </w:tc>
        <w:tc>
          <w:tcPr>
            <w:tcW w:w="592" w:type="dxa"/>
          </w:tcPr>
          <w:p w14:paraId="6D7E9EE2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2DA2486D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45C14F0B" w14:textId="22564385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240243D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05F19010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082125A5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(IF=1)</w:t>
            </w:r>
          </w:p>
          <w:p w14:paraId="7AADD0ED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Q2</w:t>
            </w:r>
          </w:p>
          <w:p w14:paraId="1CFC87CF" w14:textId="793517D2" w:rsidR="00613797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69DE20B2" w14:textId="77777777" w:rsidTr="001D0B47">
        <w:trPr>
          <w:trHeight w:val="380"/>
        </w:trPr>
        <w:tc>
          <w:tcPr>
            <w:tcW w:w="595" w:type="dxa"/>
          </w:tcPr>
          <w:p w14:paraId="2A4D455F" w14:textId="000E01A6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228" w:type="dxa"/>
          </w:tcPr>
          <w:p w14:paraId="227EAD3B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>Comparison of the effect of oral</w:t>
            </w:r>
            <w:r w:rsidRPr="005D05BF">
              <w:rPr>
                <w:rFonts w:ascii="TimesNewRomanPSMT" w:hAnsi="TimesNewRomanPSMT"/>
                <w:color w:val="000000"/>
              </w:rPr>
              <w:br/>
              <w:t>pregabalin with intravenous ketamine on reducing acute pain after abdominal hysterectomy: A</w:t>
            </w:r>
            <w:r w:rsidR="00FE5615">
              <w:rPr>
                <w:rFonts w:ascii="TimesNewRomanPSMT" w:hAnsi="TimesNewRomanPSMT"/>
                <w:color w:val="000000"/>
              </w:rPr>
              <w:t xml:space="preserve"> </w:t>
            </w:r>
            <w:r w:rsidRPr="005D05BF">
              <w:rPr>
                <w:rFonts w:ascii="TimesNewRomanPSMT" w:hAnsi="TimesNewRomanPSMT"/>
                <w:color w:val="000000"/>
              </w:rPr>
              <w:t>randomized double-blind clinical trial</w:t>
            </w:r>
          </w:p>
          <w:p w14:paraId="716B0A5A" w14:textId="0AC89A50" w:rsidR="00FE5615" w:rsidRDefault="005163C8" w:rsidP="00FE5615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Ghadami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N,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Sarshivi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F, Barzanji A, Nouri B, Mohammadi Z.</w:t>
            </w:r>
          </w:p>
        </w:tc>
        <w:tc>
          <w:tcPr>
            <w:tcW w:w="592" w:type="dxa"/>
          </w:tcPr>
          <w:p w14:paraId="32790B6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68B7D0ED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6ED6F1C1" w14:textId="62690DEC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47057B43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3856A6D0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36EAD082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(IF=1)</w:t>
            </w:r>
          </w:p>
          <w:p w14:paraId="694DCE5C" w14:textId="71580F7E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Q3</w:t>
            </w:r>
          </w:p>
          <w:p w14:paraId="0DD97159" w14:textId="68F29608" w:rsidR="00613797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2D278B99" w14:textId="77777777" w:rsidTr="00C05DB2">
        <w:trPr>
          <w:trHeight w:val="380"/>
        </w:trPr>
        <w:tc>
          <w:tcPr>
            <w:tcW w:w="595" w:type="dxa"/>
          </w:tcPr>
          <w:p w14:paraId="0DCA97C9" w14:textId="21F2E6E1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228" w:type="dxa"/>
          </w:tcPr>
          <w:p w14:paraId="12F87919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>Anesthesia Management in a Patient with Unclassified</w:t>
            </w:r>
            <w:r w:rsidR="005163C8">
              <w:rPr>
                <w:rFonts w:ascii="TimesNewRomanPSMT" w:hAnsi="TimesNewRomanPSMT"/>
                <w:color w:val="000000"/>
              </w:rPr>
              <w:t xml:space="preserve"> </w:t>
            </w:r>
            <w:r w:rsidRPr="005D05BF">
              <w:rPr>
                <w:rFonts w:ascii="TimesNewRomanPSMT" w:hAnsi="TimesNewRomanPSMT"/>
                <w:color w:val="000000"/>
              </w:rPr>
              <w:t xml:space="preserve">Cardiomyopathy for </w:t>
            </w:r>
            <w:proofErr w:type="spellStart"/>
            <w:r w:rsidRPr="005D05BF">
              <w:rPr>
                <w:rFonts w:ascii="TimesNewRomanPSMT" w:hAnsi="TimesNewRomanPSMT"/>
                <w:color w:val="000000"/>
              </w:rPr>
              <w:t>Transureteral</w:t>
            </w:r>
            <w:proofErr w:type="spellEnd"/>
            <w:r w:rsidRPr="005D05BF">
              <w:rPr>
                <w:rFonts w:ascii="TimesNewRomanPSMT" w:hAnsi="TimesNewRomanPSMT"/>
                <w:color w:val="000000"/>
              </w:rPr>
              <w:t xml:space="preserve"> Lithotripsy Surgery</w:t>
            </w:r>
          </w:p>
          <w:p w14:paraId="302DB404" w14:textId="6B34DA28" w:rsidR="005163C8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Rezagholi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P,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A,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Lahorpoor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A</w:t>
            </w:r>
          </w:p>
        </w:tc>
        <w:tc>
          <w:tcPr>
            <w:tcW w:w="592" w:type="dxa"/>
          </w:tcPr>
          <w:p w14:paraId="645FC78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49778513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093918BA" w14:textId="7347F0F2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6E763D7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49219470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3D432F60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(IF=1)</w:t>
            </w:r>
          </w:p>
          <w:p w14:paraId="557D41ED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Q2</w:t>
            </w:r>
          </w:p>
          <w:p w14:paraId="7F103E00" w14:textId="415708F3" w:rsidR="00613797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70246E63" w14:textId="77777777" w:rsidTr="00A32A81">
        <w:trPr>
          <w:trHeight w:val="1529"/>
        </w:trPr>
        <w:tc>
          <w:tcPr>
            <w:tcW w:w="595" w:type="dxa"/>
          </w:tcPr>
          <w:p w14:paraId="61234153" w14:textId="5D2E6C87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4228" w:type="dxa"/>
          </w:tcPr>
          <w:p w14:paraId="0B5ADA75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>Investigating the</w:t>
            </w:r>
            <w:r w:rsidR="005163C8">
              <w:rPr>
                <w:rFonts w:ascii="TimesNewRomanPSMT" w:hAnsi="TimesNewRomanPSMT"/>
                <w:color w:val="000000"/>
              </w:rPr>
              <w:t xml:space="preserve"> r</w:t>
            </w:r>
            <w:r w:rsidRPr="005D05BF">
              <w:rPr>
                <w:rFonts w:ascii="TimesNewRomanPSMT" w:hAnsi="TimesNewRomanPSMT"/>
                <w:color w:val="000000"/>
              </w:rPr>
              <w:t>elationship between job involvement and intention to leave job in anesthetist employed in</w:t>
            </w:r>
            <w:r w:rsidR="005163C8">
              <w:rPr>
                <w:rFonts w:ascii="TimesNewRomanPSMT" w:hAnsi="TimesNewRomanPSMT"/>
                <w:color w:val="000000"/>
              </w:rPr>
              <w:t xml:space="preserve"> </w:t>
            </w:r>
            <w:proofErr w:type="spellStart"/>
            <w:r w:rsidRPr="005D05BF">
              <w:rPr>
                <w:rFonts w:ascii="TimesNewRomanPSMT" w:hAnsi="TimesNewRomanPSMT"/>
                <w:color w:val="000000"/>
              </w:rPr>
              <w:t>Sanandaj</w:t>
            </w:r>
            <w:proofErr w:type="spellEnd"/>
            <w:r w:rsidRPr="005D05BF">
              <w:rPr>
                <w:rFonts w:ascii="TimesNewRomanPSMT" w:hAnsi="TimesNewRomanPSMT"/>
                <w:color w:val="000000"/>
              </w:rPr>
              <w:t xml:space="preserve"> hospitals in 2018</w:t>
            </w:r>
          </w:p>
          <w:p w14:paraId="208DF7B4" w14:textId="5D5798D0" w:rsidR="005163C8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3C8">
              <w:rPr>
                <w:color w:val="4472C4" w:themeColor="accent5"/>
                <w:sz w:val="20"/>
                <w:szCs w:val="20"/>
              </w:rPr>
              <w:t xml:space="preserve">Abdi K,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Yaghobi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MO,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A,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Ghaderi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S,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Roshani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D,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Karimian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A</w:t>
            </w:r>
          </w:p>
        </w:tc>
        <w:tc>
          <w:tcPr>
            <w:tcW w:w="592" w:type="dxa"/>
          </w:tcPr>
          <w:p w14:paraId="0164731C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05A0ADED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003D0BC9" w14:textId="29F3686E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40F9BCD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47CEAC72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0D7A3835" w14:textId="77777777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Q3</w:t>
            </w:r>
          </w:p>
          <w:p w14:paraId="33B98B5E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13797" w14:paraId="2945FB28" w14:textId="77777777" w:rsidTr="00992B0E">
        <w:trPr>
          <w:trHeight w:val="380"/>
        </w:trPr>
        <w:tc>
          <w:tcPr>
            <w:tcW w:w="595" w:type="dxa"/>
          </w:tcPr>
          <w:p w14:paraId="40ABB29E" w14:textId="2760B227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4228" w:type="dxa"/>
          </w:tcPr>
          <w:p w14:paraId="2AD310CA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5D05BF">
              <w:rPr>
                <w:rFonts w:ascii="TimesNewRomanPSMT" w:hAnsi="TimesNewRomanPSMT"/>
                <w:color w:val="000000"/>
              </w:rPr>
              <w:t xml:space="preserve">Evaluation of Observational and </w:t>
            </w:r>
            <w:proofErr w:type="spellStart"/>
            <w:r w:rsidRPr="005D05BF">
              <w:rPr>
                <w:rFonts w:ascii="TimesNewRomanPSMT" w:hAnsi="TimesNewRomanPSMT"/>
                <w:color w:val="000000"/>
              </w:rPr>
              <w:t>Behavioural</w:t>
            </w:r>
            <w:proofErr w:type="spellEnd"/>
            <w:r w:rsidRPr="005D05BF">
              <w:rPr>
                <w:rFonts w:ascii="TimesNewRomanPSMT" w:hAnsi="TimesNewRomanPSMT"/>
                <w:color w:val="000000"/>
              </w:rPr>
              <w:t xml:space="preserve"> Pain Assessment Tools in Nonverbal</w:t>
            </w:r>
            <w:r w:rsidRPr="005D05BF">
              <w:rPr>
                <w:rFonts w:ascii="TimesNewRomanPSMT" w:hAnsi="TimesNewRomanPSMT"/>
                <w:color w:val="000000"/>
              </w:rPr>
              <w:br/>
              <w:t>Intubated Critically Adult Patients after Open-Heart Surgery: A Systematic</w:t>
            </w:r>
            <w:r w:rsidR="005163C8">
              <w:rPr>
                <w:rFonts w:ascii="TimesNewRomanPSMT" w:hAnsi="TimesNewRomanPSMT"/>
                <w:color w:val="000000"/>
              </w:rPr>
              <w:t xml:space="preserve"> </w:t>
            </w:r>
            <w:r w:rsidRPr="005D05BF">
              <w:rPr>
                <w:rFonts w:ascii="TimesNewRomanPSMT" w:hAnsi="TimesNewRomanPSMT"/>
                <w:color w:val="000000"/>
              </w:rPr>
              <w:t>Review.</w:t>
            </w:r>
          </w:p>
          <w:p w14:paraId="15F02B8C" w14:textId="2AF9D795" w:rsidR="005163C8" w:rsidRDefault="005163C8" w:rsidP="005163C8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3C8">
              <w:rPr>
                <w:color w:val="4472C4" w:themeColor="accent5"/>
                <w:sz w:val="20"/>
                <w:szCs w:val="20"/>
              </w:rPr>
              <w:t xml:space="preserve">Barzanji, A.,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Zareiyan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*, A.,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Nezamzadeh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M., &amp;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Mazhari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>, M. S</w:t>
            </w:r>
          </w:p>
        </w:tc>
        <w:tc>
          <w:tcPr>
            <w:tcW w:w="592" w:type="dxa"/>
          </w:tcPr>
          <w:p w14:paraId="39C34CA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1460CF15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60F50A61" w14:textId="0831375C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2" w:type="dxa"/>
          </w:tcPr>
          <w:p w14:paraId="339C1C75" w14:textId="63257A98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08" w:type="dxa"/>
          </w:tcPr>
          <w:p w14:paraId="06FC7997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400CE691" w14:textId="6F38A60A" w:rsidR="00776944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</w:t>
            </w:r>
            <w:r w:rsidR="008366B6">
              <w:rPr>
                <w:rFonts w:cs="B Nazanin"/>
                <w:b/>
                <w:bCs/>
                <w:sz w:val="24"/>
                <w:szCs w:val="24"/>
              </w:rPr>
              <w:t>3</w:t>
            </w:r>
          </w:p>
          <w:p w14:paraId="60AEB441" w14:textId="49F623B7" w:rsidR="00613797" w:rsidRDefault="00776944" w:rsidP="00776944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4054480E" w14:textId="77777777" w:rsidTr="00AC6C38">
        <w:trPr>
          <w:trHeight w:val="380"/>
        </w:trPr>
        <w:tc>
          <w:tcPr>
            <w:tcW w:w="595" w:type="dxa"/>
          </w:tcPr>
          <w:p w14:paraId="5E841CD8" w14:textId="5AA15152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4228" w:type="dxa"/>
          </w:tcPr>
          <w:p w14:paraId="4924D3EE" w14:textId="77777777" w:rsidR="00613797" w:rsidRDefault="00613797" w:rsidP="00FE5615">
            <w:pPr>
              <w:bidi w:val="0"/>
            </w:pPr>
            <w:r>
              <w:t xml:space="preserve">Effect of gabapentin in comparison with hydrocortisone on </w:t>
            </w:r>
            <w:proofErr w:type="spellStart"/>
            <w:r>
              <w:t>postlaparoscopic</w:t>
            </w:r>
            <w:proofErr w:type="spellEnd"/>
            <w:r>
              <w:t xml:space="preserve"> cholecystectomy pain control</w:t>
            </w:r>
          </w:p>
          <w:p w14:paraId="0D536C67" w14:textId="1332800C" w:rsidR="005163C8" w:rsidRPr="005D05BF" w:rsidRDefault="005163C8" w:rsidP="005163C8">
            <w:pPr>
              <w:bidi w:val="0"/>
              <w:rPr>
                <w:rFonts w:ascii="TimesNewRomanPSMT" w:hAnsi="TimesNewRomanPSMT"/>
                <w:color w:val="000000"/>
              </w:rPr>
            </w:pP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Ghadami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N,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A,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Nasseri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K,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Sarshivi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 F, Nouri B</w:t>
            </w:r>
          </w:p>
        </w:tc>
        <w:tc>
          <w:tcPr>
            <w:tcW w:w="592" w:type="dxa"/>
          </w:tcPr>
          <w:p w14:paraId="54726E67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45024E18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047ABF0C" w14:textId="2FDCFF92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73FFD80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3910100A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0C567415" w14:textId="77777777" w:rsidR="008366B6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(IF=1)</w:t>
            </w:r>
          </w:p>
          <w:p w14:paraId="26DE7C53" w14:textId="059A525D" w:rsidR="00613797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</w:tc>
      </w:tr>
      <w:tr w:rsidR="00613797" w14:paraId="20EBC89B" w14:textId="77777777" w:rsidTr="00A53B76">
        <w:trPr>
          <w:trHeight w:val="380"/>
        </w:trPr>
        <w:tc>
          <w:tcPr>
            <w:tcW w:w="595" w:type="dxa"/>
          </w:tcPr>
          <w:p w14:paraId="3D6BABCC" w14:textId="6246DB9F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A32A81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228" w:type="dxa"/>
          </w:tcPr>
          <w:p w14:paraId="04FC0A1A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4E3D5C">
              <w:rPr>
                <w:rFonts w:ascii="TimesNewRomanPSMT" w:hAnsi="TimesNewRomanPSMT"/>
                <w:color w:val="000000"/>
              </w:rPr>
              <w:t>Effect of low dose of intrathecal pethidine on the</w:t>
            </w:r>
            <w:r w:rsidR="005163C8">
              <w:rPr>
                <w:rFonts w:ascii="TimesNewRomanPSMT" w:hAnsi="TimesNewRomanPSMT"/>
                <w:color w:val="000000"/>
              </w:rPr>
              <w:t xml:space="preserve"> i</w:t>
            </w:r>
            <w:r w:rsidRPr="004E3D5C">
              <w:rPr>
                <w:rFonts w:ascii="TimesNewRomanPSMT" w:hAnsi="TimesNewRomanPSMT"/>
                <w:color w:val="000000"/>
              </w:rPr>
              <w:t>ncidence and intensity of shivering during cesarean section under spinal</w:t>
            </w:r>
            <w:r w:rsidRPr="004E3D5C">
              <w:rPr>
                <w:rFonts w:ascii="TimesNewRomanPSMT" w:hAnsi="TimesNewRomanPSMT"/>
                <w:color w:val="000000"/>
              </w:rPr>
              <w:br/>
              <w:t>anesthesia: a randomized, placebo-controlled, double-blind clinical trial</w:t>
            </w:r>
          </w:p>
          <w:p w14:paraId="66AA8BD8" w14:textId="4DFC65D5" w:rsidR="005163C8" w:rsidRPr="005D05BF" w:rsidRDefault="005163C8" w:rsidP="005163C8">
            <w:pPr>
              <w:bidi w:val="0"/>
              <w:rPr>
                <w:rFonts w:ascii="TimesNewRomanPSMT" w:hAnsi="TimesNewRomanPSMT"/>
                <w:color w:val="000000"/>
              </w:rPr>
            </w:pP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Shami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S.,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Nasseri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*, K.,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Shirmohammadi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M.,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Sarshivi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F.,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Ghadami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N.,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Ghaderi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>,</w:t>
            </w:r>
            <w:r w:rsidRPr="005163C8">
              <w:rPr>
                <w:color w:val="4472C4" w:themeColor="accent5"/>
                <w:sz w:val="20"/>
                <w:szCs w:val="20"/>
              </w:rPr>
              <w:br/>
            </w:r>
            <w:proofErr w:type="gramStart"/>
            <w:r w:rsidRPr="005163C8">
              <w:rPr>
                <w:color w:val="4472C4" w:themeColor="accent5"/>
                <w:sz w:val="20"/>
                <w:szCs w:val="20"/>
              </w:rPr>
              <w:t>E.,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Barzanji</w:t>
            </w:r>
            <w:proofErr w:type="spellEnd"/>
            <w:proofErr w:type="gramEnd"/>
            <w:r w:rsidRPr="005163C8">
              <w:rPr>
                <w:color w:val="4472C4" w:themeColor="accent5"/>
                <w:sz w:val="20"/>
                <w:szCs w:val="20"/>
              </w:rPr>
              <w:t>, A</w:t>
            </w:r>
          </w:p>
        </w:tc>
        <w:tc>
          <w:tcPr>
            <w:tcW w:w="592" w:type="dxa"/>
          </w:tcPr>
          <w:p w14:paraId="37C3DC66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6FEB035A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25EC8CC8" w14:textId="4C456286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7EE19C82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303E2ED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705E1CAF" w14:textId="0AE66335" w:rsidR="008366B6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ISI (IF=5.1)</w:t>
            </w:r>
          </w:p>
          <w:p w14:paraId="657F5391" w14:textId="451E4260" w:rsidR="008366B6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Q1</w:t>
            </w:r>
          </w:p>
          <w:p w14:paraId="03CD5430" w14:textId="77777777" w:rsidR="00613797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  <w:p w14:paraId="50106B28" w14:textId="615B59B2" w:rsidR="008366B6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10%</w:t>
            </w:r>
          </w:p>
        </w:tc>
      </w:tr>
      <w:tr w:rsidR="00613797" w14:paraId="2D238A69" w14:textId="77777777" w:rsidTr="000221DE">
        <w:trPr>
          <w:trHeight w:val="380"/>
        </w:trPr>
        <w:tc>
          <w:tcPr>
            <w:tcW w:w="595" w:type="dxa"/>
          </w:tcPr>
          <w:p w14:paraId="7E1F2A04" w14:textId="5DDEDD19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4228" w:type="dxa"/>
          </w:tcPr>
          <w:p w14:paraId="5B8EA237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4E3D5C">
              <w:rPr>
                <w:rFonts w:ascii="TimesNewRomanPSMT" w:hAnsi="TimesNewRomanPSMT"/>
                <w:color w:val="000000"/>
              </w:rPr>
              <w:t xml:space="preserve">Comparison of </w:t>
            </w:r>
            <w:proofErr w:type="spellStart"/>
            <w:r w:rsidRPr="004E3D5C">
              <w:rPr>
                <w:rFonts w:ascii="TimesNewRomanPSMT" w:hAnsi="TimesNewRomanPSMT"/>
                <w:color w:val="000000"/>
              </w:rPr>
              <w:t>bispectral</w:t>
            </w:r>
            <w:proofErr w:type="spellEnd"/>
            <w:r w:rsidRPr="004E3D5C">
              <w:rPr>
                <w:rFonts w:ascii="TimesNewRomanPSMT" w:hAnsi="TimesNewRomanPSMT"/>
                <w:color w:val="000000"/>
              </w:rPr>
              <w:t xml:space="preserve"> index monitoring with the</w:t>
            </w:r>
            <w:r w:rsidR="005163C8">
              <w:rPr>
                <w:rFonts w:ascii="TimesNewRomanPSMT" w:hAnsi="TimesNewRomanPSMT"/>
                <w:color w:val="000000"/>
              </w:rPr>
              <w:t xml:space="preserve"> </w:t>
            </w:r>
            <w:r w:rsidRPr="004E3D5C">
              <w:rPr>
                <w:rFonts w:ascii="TimesNewRomanPSMT" w:hAnsi="TimesNewRomanPSMT"/>
                <w:color w:val="000000"/>
              </w:rPr>
              <w:t>critical-care pain observation tool in the pain assessment of intubated adult</w:t>
            </w:r>
            <w:r w:rsidRPr="004E3D5C">
              <w:rPr>
                <w:rFonts w:ascii="TimesNewRomanPSMT" w:hAnsi="TimesNewRomanPSMT"/>
                <w:color w:val="000000"/>
              </w:rPr>
              <w:br/>
              <w:t>patients after cardiac surgery</w:t>
            </w:r>
          </w:p>
          <w:p w14:paraId="0C9BDB82" w14:textId="57CE25A1" w:rsidR="005163C8" w:rsidRPr="005D05BF" w:rsidRDefault="005163C8" w:rsidP="005163C8">
            <w:pPr>
              <w:bidi w:val="0"/>
              <w:rPr>
                <w:rFonts w:ascii="TimesNewRomanPSMT" w:hAnsi="TimesNewRomanPSMT"/>
                <w:color w:val="000000"/>
              </w:rPr>
            </w:pP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lastRenderedPageBreak/>
              <w:t>Faritous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Z., Barzanji, A.,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Azarfarin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R.,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Ghadrdoost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B.,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Ziyaeifard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M.,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Aghdaei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>,</w:t>
            </w:r>
            <w:r w:rsidRPr="005163C8">
              <w:rPr>
                <w:color w:val="4472C4" w:themeColor="accent5"/>
                <w:sz w:val="20"/>
                <w:szCs w:val="20"/>
              </w:rPr>
              <w:br/>
              <w:t xml:space="preserve">N., &amp;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Alavi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>, M*.</w:t>
            </w:r>
          </w:p>
        </w:tc>
        <w:tc>
          <w:tcPr>
            <w:tcW w:w="592" w:type="dxa"/>
          </w:tcPr>
          <w:p w14:paraId="5240CE09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1B2D17DF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2BF98F5E" w14:textId="1CE18A65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1FFDDC52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68FA0117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0FFAEA33" w14:textId="1BD55669" w:rsidR="008366B6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Q2</w:t>
            </w:r>
          </w:p>
          <w:p w14:paraId="27F758CE" w14:textId="77777777" w:rsidR="008366B6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PubMed</w:t>
            </w:r>
          </w:p>
          <w:p w14:paraId="1C77707F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13797" w14:paraId="45D4BC3B" w14:textId="77777777" w:rsidTr="008A07EB">
        <w:trPr>
          <w:trHeight w:val="380"/>
        </w:trPr>
        <w:tc>
          <w:tcPr>
            <w:tcW w:w="595" w:type="dxa"/>
          </w:tcPr>
          <w:p w14:paraId="14142587" w14:textId="138A04B3" w:rsidR="00613797" w:rsidRDefault="00A32A81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4228" w:type="dxa"/>
          </w:tcPr>
          <w:p w14:paraId="1057DB1D" w14:textId="77777777" w:rsidR="00613797" w:rsidRDefault="00613797" w:rsidP="00FE5615">
            <w:pPr>
              <w:bidi w:val="0"/>
              <w:rPr>
                <w:rFonts w:ascii="TimesNewRomanPSMT" w:hAnsi="TimesNewRomanPSMT"/>
                <w:color w:val="000000"/>
              </w:rPr>
            </w:pPr>
            <w:r w:rsidRPr="004E3D5C">
              <w:rPr>
                <w:rFonts w:ascii="TimesNewRomanPSMT" w:hAnsi="TimesNewRomanPSMT"/>
                <w:color w:val="000000"/>
              </w:rPr>
              <w:t>Anesthesia for elective</w:t>
            </w:r>
            <w:r w:rsidR="005163C8">
              <w:rPr>
                <w:rFonts w:ascii="TimesNewRomanPSMT" w:hAnsi="TimesNewRomanPSMT"/>
                <w:color w:val="000000"/>
              </w:rPr>
              <w:t xml:space="preserve"> </w:t>
            </w:r>
            <w:r w:rsidRPr="004E3D5C">
              <w:rPr>
                <w:rFonts w:ascii="TimesNewRomanPSMT" w:hAnsi="TimesNewRomanPSMT"/>
                <w:color w:val="000000"/>
              </w:rPr>
              <w:t>caesarean section in patients with Wolff-Parkinson-White syndrome (WPW)-a</w:t>
            </w:r>
            <w:r w:rsidR="005163C8">
              <w:rPr>
                <w:rFonts w:ascii="TimesNewRomanPSMT" w:hAnsi="TimesNewRomanPSMT"/>
                <w:color w:val="000000"/>
              </w:rPr>
              <w:t xml:space="preserve"> </w:t>
            </w:r>
            <w:r w:rsidRPr="004E3D5C">
              <w:rPr>
                <w:rFonts w:ascii="TimesNewRomanPSMT" w:hAnsi="TimesNewRomanPSMT"/>
                <w:color w:val="000000"/>
              </w:rPr>
              <w:t>case study.</w:t>
            </w:r>
          </w:p>
          <w:p w14:paraId="63F059E6" w14:textId="2E5FB22A" w:rsidR="005163C8" w:rsidRPr="005D05BF" w:rsidRDefault="005163C8" w:rsidP="005163C8">
            <w:pPr>
              <w:bidi w:val="0"/>
              <w:rPr>
                <w:rFonts w:ascii="TimesNewRomanPSMT" w:hAnsi="TimesNewRomanPSMT"/>
                <w:color w:val="000000"/>
              </w:rPr>
            </w:pP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Shirmohammadi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 xml:space="preserve">, M., </w:t>
            </w:r>
            <w:proofErr w:type="spellStart"/>
            <w:r w:rsidRPr="005163C8">
              <w:rPr>
                <w:color w:val="4472C4" w:themeColor="accent5"/>
                <w:sz w:val="20"/>
                <w:szCs w:val="20"/>
              </w:rPr>
              <w:t>Nasseri</w:t>
            </w:r>
            <w:proofErr w:type="spellEnd"/>
            <w:r w:rsidRPr="005163C8">
              <w:rPr>
                <w:color w:val="4472C4" w:themeColor="accent5"/>
                <w:sz w:val="20"/>
                <w:szCs w:val="20"/>
              </w:rPr>
              <w:t>, K., &amp;Barzanji, A*.</w:t>
            </w:r>
          </w:p>
        </w:tc>
        <w:tc>
          <w:tcPr>
            <w:tcW w:w="592" w:type="dxa"/>
          </w:tcPr>
          <w:p w14:paraId="16B5ACB1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14:paraId="52AEB780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14:paraId="13C281FE" w14:textId="138704C2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032" w:type="dxa"/>
          </w:tcPr>
          <w:p w14:paraId="2801B49B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8" w:type="dxa"/>
          </w:tcPr>
          <w:p w14:paraId="647A7526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10" w:type="dxa"/>
          </w:tcPr>
          <w:p w14:paraId="350DBA9C" w14:textId="69549FDF" w:rsidR="008366B6" w:rsidRDefault="008366B6" w:rsidP="008366B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Q4</w:t>
            </w:r>
          </w:p>
          <w:p w14:paraId="4C0A6515" w14:textId="77777777" w:rsidR="00613797" w:rsidRDefault="00613797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CC0E354" w14:textId="77777777"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</w:p>
    <w:p w14:paraId="0EDDF765" w14:textId="77777777"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3- لیست کارگاه آموزش گذرانده شده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6"/>
        <w:gridCol w:w="8445"/>
        <w:gridCol w:w="865"/>
      </w:tblGrid>
      <w:tr w:rsidR="00E93DB2" w14:paraId="3A342629" w14:textId="77777777" w:rsidTr="00065300">
        <w:trPr>
          <w:trHeight w:val="380"/>
        </w:trPr>
        <w:tc>
          <w:tcPr>
            <w:tcW w:w="946" w:type="dxa"/>
            <w:vMerge w:val="restart"/>
            <w:vAlign w:val="center"/>
          </w:tcPr>
          <w:p w14:paraId="74688420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445" w:type="dxa"/>
            <w:vMerge w:val="restart"/>
            <w:vAlign w:val="center"/>
          </w:tcPr>
          <w:p w14:paraId="68A1C6CB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865" w:type="dxa"/>
            <w:vMerge w:val="restart"/>
            <w:vAlign w:val="center"/>
          </w:tcPr>
          <w:p w14:paraId="21544DAA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14:paraId="1F28D251" w14:textId="77777777" w:rsidTr="00065300">
        <w:trPr>
          <w:trHeight w:val="380"/>
        </w:trPr>
        <w:tc>
          <w:tcPr>
            <w:tcW w:w="946" w:type="dxa"/>
            <w:vMerge/>
            <w:vAlign w:val="center"/>
          </w:tcPr>
          <w:p w14:paraId="7DA8BD98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  <w:vAlign w:val="center"/>
          </w:tcPr>
          <w:p w14:paraId="4D7E7418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14:paraId="07388A93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7F988A6F" w14:textId="77777777" w:rsidTr="00065300">
        <w:trPr>
          <w:trHeight w:val="380"/>
        </w:trPr>
        <w:tc>
          <w:tcPr>
            <w:tcW w:w="946" w:type="dxa"/>
            <w:vMerge/>
            <w:vAlign w:val="center"/>
          </w:tcPr>
          <w:p w14:paraId="7C1927A4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  <w:vAlign w:val="center"/>
          </w:tcPr>
          <w:p w14:paraId="6C12C3F3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14:paraId="26F42768" w14:textId="77777777" w:rsidR="00E93DB2" w:rsidRDefault="00E93DB2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94C8D" w14:paraId="1EEB3C3E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0794BF69" w14:textId="5D954300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45" w:type="dxa"/>
            <w:vAlign w:val="center"/>
          </w:tcPr>
          <w:p w14:paraId="707FD46A" w14:textId="5983CC5C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</w:rPr>
            </w:pPr>
            <w:r w:rsidRPr="00894C8D">
              <w:rPr>
                <w:rFonts w:asciiTheme="majorBidi" w:hAnsiTheme="majorBidi" w:cstheme="majorBidi"/>
                <w:noProof/>
              </w:rPr>
              <w:t>Towards Professionalization of Hospital Managemenet: Concept, Challenges, and Oppottunity, 2024 – WHO/EMRO (online)</w:t>
            </w:r>
          </w:p>
        </w:tc>
        <w:tc>
          <w:tcPr>
            <w:tcW w:w="865" w:type="dxa"/>
            <w:vAlign w:val="center"/>
          </w:tcPr>
          <w:p w14:paraId="7304EC54" w14:textId="0580B283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894C8D" w14:paraId="6A06AEF8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09C7CBE0" w14:textId="42383808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45" w:type="dxa"/>
            <w:vAlign w:val="center"/>
          </w:tcPr>
          <w:p w14:paraId="50E4F790" w14:textId="0FFF73BB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</w:rPr>
            </w:pPr>
            <w:r w:rsidRPr="00894C8D">
              <w:rPr>
                <w:rFonts w:asciiTheme="majorBidi" w:hAnsiTheme="majorBidi" w:cstheme="majorBidi"/>
                <w:noProof/>
              </w:rPr>
              <w:t>Emergency management in hospitals &amp; Healthcare (speakers series) – 2023/2024 – York University, Canada (online</w:t>
            </w:r>
            <w:r>
              <w:rPr>
                <w:rFonts w:asciiTheme="majorBidi" w:hAnsiTheme="majorBidi" w:cstheme="majorBidi"/>
                <w:noProof/>
              </w:rPr>
              <w:t>)</w:t>
            </w:r>
          </w:p>
        </w:tc>
        <w:tc>
          <w:tcPr>
            <w:tcW w:w="865" w:type="dxa"/>
            <w:vAlign w:val="center"/>
          </w:tcPr>
          <w:p w14:paraId="7AFA2913" w14:textId="3A1A1045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894C8D" w14:paraId="57440297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76ECE105" w14:textId="01CA6D5E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45" w:type="dxa"/>
            <w:vAlign w:val="center"/>
          </w:tcPr>
          <w:p w14:paraId="78816DF4" w14:textId="4BF2B291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</w:rPr>
            </w:pPr>
            <w:r w:rsidRPr="00894C8D">
              <w:rPr>
                <w:rFonts w:asciiTheme="majorBidi" w:hAnsiTheme="majorBidi"/>
                <w:noProof/>
              </w:rPr>
              <w:t>Environmentally-sustainable hospitals and their role in climate action</w:t>
            </w:r>
            <w:r w:rsidRPr="00894C8D">
              <w:rPr>
                <w:rFonts w:asciiTheme="majorBidi" w:hAnsiTheme="majorBidi" w:hint="cs"/>
                <w:noProof/>
                <w:rtl/>
              </w:rPr>
              <w:t xml:space="preserve"> </w:t>
            </w:r>
            <w:r w:rsidRPr="00894C8D">
              <w:rPr>
                <w:rFonts w:asciiTheme="majorBidi" w:hAnsiTheme="majorBidi"/>
                <w:noProof/>
              </w:rPr>
              <w:t>– 2023 – WHO/EMRO</w:t>
            </w:r>
          </w:p>
        </w:tc>
        <w:tc>
          <w:tcPr>
            <w:tcW w:w="865" w:type="dxa"/>
            <w:vAlign w:val="center"/>
          </w:tcPr>
          <w:p w14:paraId="186434A3" w14:textId="2C3141ED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94C8D" w14:paraId="3C451E0A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3CD6E22A" w14:textId="4DD25630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445" w:type="dxa"/>
            <w:vAlign w:val="center"/>
          </w:tcPr>
          <w:p w14:paraId="1AAF26BF" w14:textId="56EF6560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  <w:rtl/>
              </w:rPr>
            </w:pPr>
            <w:r w:rsidRPr="00894C8D">
              <w:rPr>
                <w:rFonts w:asciiTheme="majorBidi" w:hAnsiTheme="majorBidi" w:cstheme="majorBidi"/>
              </w:rPr>
              <w:t>Advanced Cardiac Life Support (ACLS) NHCPS, Postgraduate Institute for Medicine, May 2022.</w:t>
            </w:r>
          </w:p>
        </w:tc>
        <w:tc>
          <w:tcPr>
            <w:tcW w:w="865" w:type="dxa"/>
            <w:vAlign w:val="center"/>
          </w:tcPr>
          <w:p w14:paraId="4C6E3DC9" w14:textId="356AFB31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894C8D" w14:paraId="7D9B07A4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51E52BFD" w14:textId="19413B45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45" w:type="dxa"/>
            <w:vAlign w:val="center"/>
          </w:tcPr>
          <w:p w14:paraId="5FD56838" w14:textId="40B198FF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  <w:rtl/>
              </w:rPr>
            </w:pPr>
            <w:r w:rsidRPr="00894C8D">
              <w:rPr>
                <w:rFonts w:asciiTheme="majorBidi" w:hAnsiTheme="majorBidi" w:cstheme="majorBidi"/>
              </w:rPr>
              <w:t>Pediatric Life Support (PALS) NHCPS, Postgraduate Institute for Medicine, May 2022.</w:t>
            </w:r>
          </w:p>
        </w:tc>
        <w:tc>
          <w:tcPr>
            <w:tcW w:w="865" w:type="dxa"/>
            <w:vAlign w:val="center"/>
          </w:tcPr>
          <w:p w14:paraId="190C07FC" w14:textId="21294F99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894C8D" w14:paraId="0E1F7114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3500875E" w14:textId="768B89A6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445" w:type="dxa"/>
            <w:vAlign w:val="center"/>
          </w:tcPr>
          <w:p w14:paraId="7055F7EA" w14:textId="78473969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  <w:rtl/>
              </w:rPr>
            </w:pPr>
            <w:r w:rsidRPr="00894C8D">
              <w:rPr>
                <w:rFonts w:asciiTheme="majorBidi" w:hAnsiTheme="majorBidi" w:cstheme="majorBidi"/>
              </w:rPr>
              <w:t>Basic Life Support (BLS) NHCPS, Postgraduate Institute for Medicine, May 2022.</w:t>
            </w:r>
          </w:p>
        </w:tc>
        <w:tc>
          <w:tcPr>
            <w:tcW w:w="865" w:type="dxa"/>
            <w:vAlign w:val="center"/>
          </w:tcPr>
          <w:p w14:paraId="2D14B2E3" w14:textId="0DF1FEB9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94C8D" w14:paraId="502EE290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4BC90525" w14:textId="622C9F5C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445" w:type="dxa"/>
            <w:vAlign w:val="center"/>
          </w:tcPr>
          <w:p w14:paraId="79D7433D" w14:textId="20F077A9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  <w:rtl/>
              </w:rPr>
            </w:pPr>
            <w:r w:rsidRPr="00894C8D">
              <w:rPr>
                <w:rFonts w:asciiTheme="majorBidi" w:hAnsiTheme="majorBidi" w:cstheme="majorBidi"/>
                <w:noProof/>
              </w:rPr>
              <w:t>Blood Born Pathogen Courses, Save a Life courses(NHCPS), May 2022.</w:t>
            </w:r>
          </w:p>
        </w:tc>
        <w:tc>
          <w:tcPr>
            <w:tcW w:w="865" w:type="dxa"/>
            <w:vAlign w:val="center"/>
          </w:tcPr>
          <w:p w14:paraId="523B8374" w14:textId="0F67F452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94C8D" w14:paraId="101C4F98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361F11F8" w14:textId="64EA8893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445" w:type="dxa"/>
            <w:vAlign w:val="center"/>
          </w:tcPr>
          <w:p w14:paraId="610133A1" w14:textId="442B43BF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  <w:rtl/>
              </w:rPr>
            </w:pPr>
            <w:r w:rsidRPr="00894C8D">
              <w:rPr>
                <w:rFonts w:asciiTheme="majorBidi" w:hAnsiTheme="majorBidi" w:cstheme="majorBidi"/>
                <w:noProof/>
              </w:rPr>
              <w:t>2020 ACLS Instructor Update, Amercian Heart Association(AHA), 2021.</w:t>
            </w:r>
          </w:p>
        </w:tc>
        <w:tc>
          <w:tcPr>
            <w:tcW w:w="865" w:type="dxa"/>
            <w:vAlign w:val="center"/>
          </w:tcPr>
          <w:p w14:paraId="06268DD8" w14:textId="0E13AD04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94C8D" w14:paraId="620B352A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69136D9B" w14:textId="14866EC9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445" w:type="dxa"/>
            <w:vAlign w:val="center"/>
          </w:tcPr>
          <w:p w14:paraId="2960CE6B" w14:textId="4AD2CD74" w:rsidR="00894C8D" w:rsidRPr="00894C8D" w:rsidRDefault="00894C8D" w:rsidP="00065300">
            <w:pPr>
              <w:bidi w:val="0"/>
              <w:spacing w:after="160" w:line="259" w:lineRule="auto"/>
              <w:jc w:val="center"/>
              <w:rPr>
                <w:rFonts w:asciiTheme="majorBidi" w:hAnsiTheme="majorBidi" w:cstheme="majorBidi"/>
                <w:noProof/>
                <w:rtl/>
              </w:rPr>
            </w:pPr>
            <w:r w:rsidRPr="00894C8D">
              <w:rPr>
                <w:rFonts w:asciiTheme="majorBidi" w:hAnsiTheme="majorBidi" w:cstheme="majorBidi"/>
                <w:noProof/>
              </w:rPr>
              <w:t>Stroke Care during the COVID-19 Pandemic, Amercian Heart Association(AHA), 2020.</w:t>
            </w:r>
          </w:p>
        </w:tc>
        <w:tc>
          <w:tcPr>
            <w:tcW w:w="865" w:type="dxa"/>
            <w:vAlign w:val="center"/>
          </w:tcPr>
          <w:p w14:paraId="01DBA30F" w14:textId="19D44DAD" w:rsidR="00894C8D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E93DB2" w14:paraId="02579F97" w14:textId="77777777" w:rsidTr="00065300">
        <w:trPr>
          <w:trHeight w:val="435"/>
        </w:trPr>
        <w:tc>
          <w:tcPr>
            <w:tcW w:w="946" w:type="dxa"/>
            <w:vAlign w:val="center"/>
          </w:tcPr>
          <w:p w14:paraId="1A03B35F" w14:textId="42660FC7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45" w:type="dxa"/>
            <w:vAlign w:val="center"/>
          </w:tcPr>
          <w:p w14:paraId="1B04FE7C" w14:textId="155D777D" w:rsidR="00E93DB2" w:rsidRPr="00D433C9" w:rsidRDefault="00D433C9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دوره بین المللی تاب آوری نظام سلامت </w:t>
            </w:r>
            <w:r w:rsidRPr="00D433C9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مرکز تعالی سلامت جهانی</w:t>
            </w:r>
            <w:r w:rsidRPr="00D433C9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اسفند 1403</w:t>
            </w:r>
          </w:p>
        </w:tc>
        <w:tc>
          <w:tcPr>
            <w:tcW w:w="865" w:type="dxa"/>
            <w:vAlign w:val="center"/>
          </w:tcPr>
          <w:p w14:paraId="29A38CA7" w14:textId="00B49DD3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E93DB2" w14:paraId="5CFB3EB2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76920AD1" w14:textId="78F3882E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45" w:type="dxa"/>
            <w:vAlign w:val="center"/>
          </w:tcPr>
          <w:p w14:paraId="5BB5DF26" w14:textId="707B7E92" w:rsidR="00E93DB2" w:rsidRPr="00D433C9" w:rsidRDefault="00D433C9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کارگاه 3 روزه روایی سازه </w:t>
            </w:r>
            <w:r w:rsidRPr="00D433C9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اسفند 1403 </w:t>
            </w:r>
            <w:r w:rsidRPr="00D433C9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تهران - ایران</w:t>
            </w:r>
          </w:p>
        </w:tc>
        <w:tc>
          <w:tcPr>
            <w:tcW w:w="865" w:type="dxa"/>
            <w:vAlign w:val="center"/>
          </w:tcPr>
          <w:p w14:paraId="6B3EA2DF" w14:textId="1541077C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E93DB2" w14:paraId="4C07C07F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2DA10BE8" w14:textId="1D449CC3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45" w:type="dxa"/>
            <w:vAlign w:val="center"/>
          </w:tcPr>
          <w:p w14:paraId="16528393" w14:textId="008211C3" w:rsidR="00E93DB2" w:rsidRPr="00D433C9" w:rsidRDefault="00D433C9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کارگاه 3 روزه تحلیل محتوای کیفی </w:t>
            </w:r>
            <w:r w:rsidRPr="00D433C9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آبان 1403 </w:t>
            </w:r>
            <w:r w:rsidRPr="00D433C9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تهران - ایران</w:t>
            </w:r>
          </w:p>
        </w:tc>
        <w:tc>
          <w:tcPr>
            <w:tcW w:w="865" w:type="dxa"/>
            <w:vAlign w:val="center"/>
          </w:tcPr>
          <w:p w14:paraId="768E4C08" w14:textId="08C196C0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E93DB2" w14:paraId="5C049B9A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6070B010" w14:textId="38ED4705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45" w:type="dxa"/>
            <w:vAlign w:val="center"/>
          </w:tcPr>
          <w:p w14:paraId="5E1F2D2D" w14:textId="4F191DD0" w:rsidR="00E93DB2" w:rsidRDefault="00D433C9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B3A15">
              <w:rPr>
                <w:rFonts w:cs="B Nazanin" w:hint="cs"/>
                <w:noProof/>
                <w:sz w:val="26"/>
                <w:szCs w:val="26"/>
                <w:rtl/>
              </w:rPr>
              <w:t xml:space="preserve">کارگاه اصول طراحی و ارزیابی تمرین در حوادث و بلایا-  تیر 1403 </w:t>
            </w:r>
            <w:r w:rsidRPr="001B3A15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1B3A15">
              <w:rPr>
                <w:rFonts w:cs="B Nazanin" w:hint="cs"/>
                <w:noProof/>
                <w:sz w:val="26"/>
                <w:szCs w:val="26"/>
                <w:rtl/>
              </w:rPr>
              <w:t xml:space="preserve"> سازمان پیشگیری و مدیریت بحران - تهران ایران</w:t>
            </w:r>
          </w:p>
        </w:tc>
        <w:tc>
          <w:tcPr>
            <w:tcW w:w="865" w:type="dxa"/>
            <w:vAlign w:val="center"/>
          </w:tcPr>
          <w:p w14:paraId="6D150F9B" w14:textId="05C10790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E93DB2" w14:paraId="2BAC9A75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37D24B2C" w14:textId="4C2E1695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445" w:type="dxa"/>
            <w:vAlign w:val="center"/>
          </w:tcPr>
          <w:p w14:paraId="199AA3DD" w14:textId="6064E9E1" w:rsidR="00E93DB2" w:rsidRPr="00D433C9" w:rsidRDefault="00D433C9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اصول کار با </w:t>
            </w:r>
            <w:r w:rsidRPr="00D433C9">
              <w:rPr>
                <w:rFonts w:cs="B Nazanin"/>
                <w:noProof/>
                <w:sz w:val="26"/>
                <w:szCs w:val="26"/>
              </w:rPr>
              <w:t>Endnote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  <w:r w:rsidRPr="00D433C9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D433C9">
              <w:rPr>
                <w:rFonts w:cs="B Nazanin" w:hint="cs"/>
                <w:noProof/>
                <w:sz w:val="26"/>
                <w:szCs w:val="26"/>
                <w:rtl/>
              </w:rPr>
              <w:t xml:space="preserve"> خرداد 1403 - دانشگاه علوم توانبخشی و سلامت اجتماعی، تهران، ایران.</w:t>
            </w:r>
          </w:p>
        </w:tc>
        <w:tc>
          <w:tcPr>
            <w:tcW w:w="865" w:type="dxa"/>
            <w:vAlign w:val="center"/>
          </w:tcPr>
          <w:p w14:paraId="5C8D16B2" w14:textId="7FE1ABEF" w:rsidR="00E93DB2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433C9" w14:paraId="4D18AC59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6CA33160" w14:textId="714B23CC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445" w:type="dxa"/>
            <w:vAlign w:val="center"/>
          </w:tcPr>
          <w:p w14:paraId="4BAA1088" w14:textId="457B4E9D" w:rsidR="00D433C9" w:rsidRPr="00D433C9" w:rsidRDefault="00894C8D" w:rsidP="00065300">
            <w:pPr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1B3A15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کارگاه روش تحقیق کیفی (تولید داده) </w:t>
            </w:r>
            <w:r w:rsidRPr="001B3A15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1B3A15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 دو روزه </w:t>
            </w:r>
            <w:r w:rsidRPr="001B3A15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1B3A15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 آذر 1402 - </w:t>
            </w:r>
            <w:r w:rsidRPr="001B3A15">
              <w:rPr>
                <w:rFonts w:cs="B Nazanin" w:hint="cs"/>
                <w:noProof/>
                <w:sz w:val="26"/>
                <w:szCs w:val="26"/>
                <w:rtl/>
              </w:rPr>
              <w:t>دانشگاه علوم توانبخشی و سلامت اجتماعی، تهران، ایران</w:t>
            </w:r>
          </w:p>
        </w:tc>
        <w:tc>
          <w:tcPr>
            <w:tcW w:w="865" w:type="dxa"/>
            <w:vAlign w:val="center"/>
          </w:tcPr>
          <w:p w14:paraId="56491788" w14:textId="51106761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D433C9" w14:paraId="7C2E8617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68927F0F" w14:textId="7C4BA9C6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445" w:type="dxa"/>
            <w:vAlign w:val="center"/>
          </w:tcPr>
          <w:p w14:paraId="57214A99" w14:textId="38A3B10A" w:rsidR="00D433C9" w:rsidRPr="00D433C9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کارگاه </w:t>
            </w: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>تاب آوری بحران ها با طراحی چندمنظوره فضاهای شهری</w:t>
            </w:r>
            <w:r w:rsidRPr="00894C8D">
              <w:rPr>
                <w:rFonts w:asciiTheme="majorBidi" w:hAnsiTheme="majorBidi" w:cs="B Nazanin"/>
                <w:noProof/>
                <w:sz w:val="26"/>
                <w:szCs w:val="26"/>
              </w:rPr>
              <w:t xml:space="preserve">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 آذر 1402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 سازمان پیشگیری و مدیریت بحران - تهران ایران</w:t>
            </w:r>
          </w:p>
        </w:tc>
        <w:tc>
          <w:tcPr>
            <w:tcW w:w="865" w:type="dxa"/>
            <w:vAlign w:val="center"/>
          </w:tcPr>
          <w:p w14:paraId="3337BBDB" w14:textId="7D5ACE73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433C9" w14:paraId="47368685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3C41D2DD" w14:textId="57A649ED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445" w:type="dxa"/>
            <w:vAlign w:val="center"/>
          </w:tcPr>
          <w:p w14:paraId="444349FE" w14:textId="3870AC28" w:rsidR="00D433C9" w:rsidRPr="00894C8D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آشنایی با نحوه ی اخذ گرنت های بین المللی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 آذر 1402 - تهران ایران</w:t>
            </w:r>
          </w:p>
        </w:tc>
        <w:tc>
          <w:tcPr>
            <w:tcW w:w="865" w:type="dxa"/>
            <w:vAlign w:val="center"/>
          </w:tcPr>
          <w:p w14:paraId="647A69B7" w14:textId="1FAF064B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433C9" w14:paraId="3A0BCC6C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52414DAA" w14:textId="73B7E2FC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18</w:t>
            </w:r>
          </w:p>
        </w:tc>
        <w:tc>
          <w:tcPr>
            <w:tcW w:w="8445" w:type="dxa"/>
            <w:vAlign w:val="center"/>
          </w:tcPr>
          <w:p w14:paraId="2E4D46D4" w14:textId="57E5ED1B" w:rsidR="00D433C9" w:rsidRPr="00894C8D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پدافند غیرعامل در نظام سلامت - آبان 1402 - 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>دانشگاه علوم توانبخشی و سلامت اجتماعی، تهران، ایران.</w:t>
            </w:r>
          </w:p>
        </w:tc>
        <w:tc>
          <w:tcPr>
            <w:tcW w:w="865" w:type="dxa"/>
            <w:vAlign w:val="center"/>
          </w:tcPr>
          <w:p w14:paraId="65A30536" w14:textId="1891301C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433C9" w14:paraId="41CFC184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31E0C709" w14:textId="406AE4A3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445" w:type="dxa"/>
            <w:vAlign w:val="center"/>
          </w:tcPr>
          <w:p w14:paraId="17407DA9" w14:textId="6D263B45" w:rsidR="00D433C9" w:rsidRPr="00D433C9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cs="B Nazanin"/>
                <w:sz w:val="26"/>
                <w:szCs w:val="26"/>
                <w:rtl/>
              </w:rPr>
              <w:t>بهداشت و ایمنی مواد غذایی و تغذیه در شرایط اضطراری</w:t>
            </w:r>
            <w:r w:rsidRPr="00894C8D">
              <w:rPr>
                <w:rFonts w:cs="B Nazanin" w:hint="cs"/>
                <w:sz w:val="26"/>
                <w:szCs w:val="26"/>
                <w:rtl/>
              </w:rPr>
              <w:t xml:space="preserve"> - آبان 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1402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 سازمان پیشگیری و مدیریت بحران - تهران ایران</w:t>
            </w:r>
          </w:p>
        </w:tc>
        <w:tc>
          <w:tcPr>
            <w:tcW w:w="865" w:type="dxa"/>
            <w:vAlign w:val="center"/>
          </w:tcPr>
          <w:p w14:paraId="20218A9F" w14:textId="14EF52E1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433C9" w14:paraId="3889BD92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49A5980E" w14:textId="1825D3A0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445" w:type="dxa"/>
            <w:vAlign w:val="center"/>
          </w:tcPr>
          <w:p w14:paraId="70C71C29" w14:textId="2D1C9CF0" w:rsidR="00D433C9" w:rsidRPr="00894C8D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cs="B Nazanin"/>
                <w:sz w:val="26"/>
                <w:szCs w:val="26"/>
                <w:rtl/>
              </w:rPr>
              <w:t>تاثیرات مخاطره زلزله بر زیرساخت های سلامت</w:t>
            </w:r>
            <w:r w:rsidRPr="00894C8D">
              <w:rPr>
                <w:rFonts w:cs="B Nazanin" w:hint="cs"/>
                <w:sz w:val="26"/>
                <w:szCs w:val="26"/>
                <w:rtl/>
              </w:rPr>
              <w:t xml:space="preserve">- آبان 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1402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 سازمان پیشگیری و مدیریت بحران - تهران ایران</w:t>
            </w:r>
          </w:p>
        </w:tc>
        <w:tc>
          <w:tcPr>
            <w:tcW w:w="865" w:type="dxa"/>
            <w:vAlign w:val="center"/>
          </w:tcPr>
          <w:p w14:paraId="21905140" w14:textId="3C4B37C3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433C9" w14:paraId="02B555AC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7AF0C254" w14:textId="3B560A52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8445" w:type="dxa"/>
            <w:vAlign w:val="center"/>
          </w:tcPr>
          <w:p w14:paraId="015C06E8" w14:textId="16958DDE" w:rsidR="00D433C9" w:rsidRPr="00D433C9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نحوه تدوین خلاصه سیاستی در بخش سلامت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 مهر 1402- دانشگاه علوم پزشکی تهران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 تهران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4281A575" w14:textId="2CA70C42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433C9" w14:paraId="7DD454FF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6B6E03CF" w14:textId="405D03AE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8445" w:type="dxa"/>
            <w:vAlign w:val="center"/>
          </w:tcPr>
          <w:p w14:paraId="769516B4" w14:textId="4B4AC445" w:rsidR="00D433C9" w:rsidRPr="00894C8D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مدیریت خطر تجمعات انبوه - </w:t>
            </w:r>
            <w:r w:rsidRPr="00894C8D">
              <w:rPr>
                <w:rFonts w:cs="B Nazanin" w:hint="cs"/>
                <w:sz w:val="26"/>
                <w:szCs w:val="26"/>
                <w:rtl/>
              </w:rPr>
              <w:t xml:space="preserve">مرداد 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1402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 سازمان پیشگیری و مدیریت بحران - تهران ایران.</w:t>
            </w:r>
          </w:p>
        </w:tc>
        <w:tc>
          <w:tcPr>
            <w:tcW w:w="865" w:type="dxa"/>
            <w:vAlign w:val="center"/>
          </w:tcPr>
          <w:p w14:paraId="5094F6FE" w14:textId="1F8E0058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433C9" w14:paraId="616FBF5F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5E64609F" w14:textId="2D4C5EAD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8445" w:type="dxa"/>
            <w:vAlign w:val="center"/>
          </w:tcPr>
          <w:p w14:paraId="4BDB982A" w14:textId="495DB8BC" w:rsidR="00D433C9" w:rsidRPr="00894C8D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کارگاه روش تحقیق کیفی : گراندد تئوری - خرداد 1402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 دانشگاه علوم توانبخشی و سلامت اجتماعی </w:t>
            </w:r>
            <w:r w:rsidRPr="00894C8D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894C8D">
              <w:rPr>
                <w:rFonts w:asciiTheme="majorBidi" w:hAnsiTheme="majorBidi" w:cs="B Nazanin" w:hint="cs"/>
                <w:noProof/>
                <w:sz w:val="26"/>
                <w:szCs w:val="26"/>
                <w:rtl/>
              </w:rPr>
              <w:t xml:space="preserve"> تهران ایران</w:t>
            </w:r>
          </w:p>
        </w:tc>
        <w:tc>
          <w:tcPr>
            <w:tcW w:w="865" w:type="dxa"/>
            <w:vAlign w:val="center"/>
          </w:tcPr>
          <w:p w14:paraId="42696C62" w14:textId="2A077FBE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D433C9" w14:paraId="6ADFD81B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0AC0D224" w14:textId="4CC0BBD6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8445" w:type="dxa"/>
            <w:vAlign w:val="center"/>
          </w:tcPr>
          <w:p w14:paraId="224A6F12" w14:textId="6148C4B3" w:rsidR="00D433C9" w:rsidRPr="00D433C9" w:rsidRDefault="00894C8D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دوره مقدماتی تا پیشرفته نرم افزار </w:t>
            </w:r>
            <w:r w:rsidRPr="00894C8D">
              <w:rPr>
                <w:rFonts w:cs="B Nazanin"/>
                <w:noProof/>
                <w:sz w:val="26"/>
                <w:szCs w:val="26"/>
              </w:rPr>
              <w:t>R</w:t>
            </w:r>
            <w:r w:rsidRPr="00894C8D">
              <w:rPr>
                <w:rFonts w:cs="B Nazanin" w:hint="cs"/>
                <w:noProof/>
                <w:sz w:val="26"/>
                <w:szCs w:val="26"/>
                <w:rtl/>
              </w:rPr>
              <w:t xml:space="preserve"> (100 ساعت) - </w:t>
            </w:r>
            <w:r w:rsidRPr="00894C8D">
              <w:rPr>
                <w:rFonts w:cs="B Nazanin" w:hint="cs"/>
                <w:sz w:val="26"/>
                <w:szCs w:val="26"/>
                <w:rtl/>
              </w:rPr>
              <w:t xml:space="preserve">دی و بهمن 1401 - دانشگاه علوم توانبخشی و سلامت اجتماعی تهران </w:t>
            </w:r>
            <w:r w:rsidRPr="00894C8D">
              <w:rPr>
                <w:rFonts w:hint="cs"/>
                <w:sz w:val="26"/>
                <w:szCs w:val="26"/>
                <w:rtl/>
              </w:rPr>
              <w:t>–</w:t>
            </w:r>
            <w:r w:rsidRPr="00894C8D">
              <w:rPr>
                <w:rFonts w:cs="B Nazanin" w:hint="cs"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1C93BDAA" w14:textId="33B3294B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100</w:t>
            </w:r>
          </w:p>
        </w:tc>
      </w:tr>
      <w:tr w:rsidR="00D433C9" w14:paraId="0BC986A3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09BFCBCD" w14:textId="3698E4BC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8445" w:type="dxa"/>
            <w:vAlign w:val="center"/>
          </w:tcPr>
          <w:p w14:paraId="1DFA336C" w14:textId="1B74D143" w:rsidR="00D433C9" w:rsidRPr="00DC761F" w:rsidRDefault="00DC761F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C761F">
              <w:rPr>
                <w:rFonts w:cs="B Nazanin" w:hint="cs"/>
                <w:noProof/>
                <w:sz w:val="26"/>
                <w:szCs w:val="26"/>
                <w:rtl/>
              </w:rPr>
              <w:t xml:space="preserve">کارگاه پروپوزال نویسی روش تحقیق کیفی - </w:t>
            </w:r>
            <w:r w:rsidRPr="00DC761F">
              <w:rPr>
                <w:rFonts w:cs="B Nazanin" w:hint="cs"/>
                <w:sz w:val="26"/>
                <w:szCs w:val="26"/>
                <w:rtl/>
              </w:rPr>
              <w:t>بهمن 1401 - دانشگاه علوم توانبخشی و سلامت اجتماع</w:t>
            </w:r>
            <w:r w:rsidR="00721D4B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865" w:type="dxa"/>
            <w:vAlign w:val="center"/>
          </w:tcPr>
          <w:p w14:paraId="22936655" w14:textId="7B43E06F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D433C9" w14:paraId="62E95830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2EF69A55" w14:textId="68AF943B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8445" w:type="dxa"/>
            <w:vAlign w:val="center"/>
          </w:tcPr>
          <w:p w14:paraId="458B6F78" w14:textId="7906E99E" w:rsidR="00D433C9" w:rsidRPr="00D433C9" w:rsidRDefault="00DC761F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C761F">
              <w:rPr>
                <w:rFonts w:cs="B Nazanin" w:hint="cs"/>
                <w:noProof/>
                <w:sz w:val="26"/>
                <w:szCs w:val="26"/>
                <w:rtl/>
              </w:rPr>
              <w:t xml:space="preserve">دوره ی آموزش مجازی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روش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های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یاددهی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یادگیری،فن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بیان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و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تقویت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صدا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و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روش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های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ارزیابی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دانشجو درآموزش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علوم</w:t>
            </w:r>
            <w:r w:rsidRPr="00DC761F">
              <w:rPr>
                <w:rFonts w:ascii="BLotusBold" w:cs="B Nazanin"/>
                <w:color w:val="0D0D0D"/>
                <w:sz w:val="26"/>
                <w:szCs w:val="26"/>
              </w:rPr>
              <w:t xml:space="preserve"> </w:t>
            </w:r>
            <w:r w:rsidRPr="00DC761F">
              <w:rPr>
                <w:rFonts w:ascii="BLotusBold" w:cs="B Nazanin" w:hint="cs"/>
                <w:color w:val="0D0D0D"/>
                <w:sz w:val="26"/>
                <w:szCs w:val="26"/>
                <w:rtl/>
              </w:rPr>
              <w:t>پزشکی، شهریور 1401، دانشگاه علوم پزشکی تهران، ایران.</w:t>
            </w:r>
          </w:p>
        </w:tc>
        <w:tc>
          <w:tcPr>
            <w:tcW w:w="865" w:type="dxa"/>
            <w:vAlign w:val="center"/>
          </w:tcPr>
          <w:p w14:paraId="1140181A" w14:textId="12BAB4F9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D433C9" w14:paraId="2A000A2E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76CFEE29" w14:textId="6D099A4D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8445" w:type="dxa"/>
            <w:vAlign w:val="center"/>
          </w:tcPr>
          <w:p w14:paraId="21F0896A" w14:textId="122C050E" w:rsidR="00D433C9" w:rsidRPr="00DC761F" w:rsidRDefault="00DC761F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C761F">
              <w:rPr>
                <w:rFonts w:cs="B Nazanin" w:hint="cs"/>
                <w:noProof/>
                <w:sz w:val="26"/>
                <w:szCs w:val="26"/>
                <w:rtl/>
              </w:rPr>
              <w:t>کارگاه ابزارسازی مقدماتی و پیشرفته، آذر 1400، دانشگاه علوم پزشکی کرمان، ایران.</w:t>
            </w:r>
          </w:p>
        </w:tc>
        <w:tc>
          <w:tcPr>
            <w:tcW w:w="865" w:type="dxa"/>
            <w:vAlign w:val="center"/>
          </w:tcPr>
          <w:p w14:paraId="23D47E5A" w14:textId="43BE65AA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D433C9" w14:paraId="34404D7C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4B989C24" w14:textId="2CB08A65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8445" w:type="dxa"/>
            <w:vAlign w:val="center"/>
          </w:tcPr>
          <w:p w14:paraId="38AAF3C2" w14:textId="15AA6F79" w:rsidR="00D433C9" w:rsidRPr="00DC761F" w:rsidRDefault="00DC761F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C761F">
              <w:rPr>
                <w:rFonts w:cs="B Nazanin"/>
                <w:sz w:val="26"/>
                <w:szCs w:val="26"/>
                <w:rtl/>
              </w:rPr>
              <w:t xml:space="preserve">پرستاری در جراحی قلب واکمو  - اردیبهشت 1400 </w:t>
            </w:r>
            <w:r w:rsidRPr="00DC761F">
              <w:rPr>
                <w:rFonts w:hint="cs"/>
                <w:sz w:val="26"/>
                <w:szCs w:val="26"/>
                <w:rtl/>
              </w:rPr>
              <w:t>–</w:t>
            </w:r>
            <w:r w:rsidRPr="00DC761F">
              <w:rPr>
                <w:rFonts w:cs="B Nazanin"/>
                <w:sz w:val="26"/>
                <w:szCs w:val="26"/>
                <w:rtl/>
              </w:rPr>
              <w:t xml:space="preserve"> تهران، ایرا</w:t>
            </w:r>
            <w:r w:rsidR="00721D4B">
              <w:rPr>
                <w:rFonts w:cs="B Nazanin" w:hint="cs"/>
                <w:sz w:val="26"/>
                <w:szCs w:val="26"/>
                <w:rtl/>
              </w:rPr>
              <w:t>ن</w:t>
            </w:r>
          </w:p>
        </w:tc>
        <w:tc>
          <w:tcPr>
            <w:tcW w:w="865" w:type="dxa"/>
            <w:vAlign w:val="center"/>
          </w:tcPr>
          <w:p w14:paraId="11563BC9" w14:textId="7A4F00D9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433C9" w14:paraId="77B7D198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1F0A7B6C" w14:textId="7C0D11C7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8445" w:type="dxa"/>
            <w:vAlign w:val="center"/>
          </w:tcPr>
          <w:p w14:paraId="702DAC9B" w14:textId="4410AD75" w:rsidR="00D433C9" w:rsidRPr="00DC761F" w:rsidRDefault="00DC761F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C761F">
              <w:rPr>
                <w:rFonts w:cs="B Nazanin" w:hint="cs"/>
                <w:sz w:val="26"/>
                <w:szCs w:val="26"/>
                <w:rtl/>
              </w:rPr>
              <w:t>پ</w:t>
            </w:r>
            <w:r w:rsidRPr="00DC761F">
              <w:rPr>
                <w:rFonts w:cs="B Nazanin"/>
                <w:sz w:val="26"/>
                <w:szCs w:val="26"/>
                <w:rtl/>
              </w:rPr>
              <w:t xml:space="preserve">رستاری در جراحی قلب و پیوند قلب و آسیب حاد کلیوی پس از جراحی قلب - اردیبهشت 1400 </w:t>
            </w:r>
            <w:r w:rsidRPr="00DC761F">
              <w:rPr>
                <w:rFonts w:hint="cs"/>
                <w:sz w:val="26"/>
                <w:szCs w:val="26"/>
                <w:rtl/>
              </w:rPr>
              <w:t>–</w:t>
            </w:r>
            <w:r w:rsidRPr="00DC761F">
              <w:rPr>
                <w:rFonts w:cs="B Nazanin"/>
                <w:sz w:val="26"/>
                <w:szCs w:val="26"/>
                <w:rtl/>
              </w:rPr>
              <w:t xml:space="preserve"> تهران، ایران</w:t>
            </w:r>
          </w:p>
        </w:tc>
        <w:tc>
          <w:tcPr>
            <w:tcW w:w="865" w:type="dxa"/>
            <w:vAlign w:val="center"/>
          </w:tcPr>
          <w:p w14:paraId="2343B65D" w14:textId="46833073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433C9" w14:paraId="16C67709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02F271D8" w14:textId="0CD23DAE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8445" w:type="dxa"/>
            <w:vAlign w:val="center"/>
          </w:tcPr>
          <w:p w14:paraId="2A060DB6" w14:textId="3D5911D9" w:rsidR="00D433C9" w:rsidRPr="00DC761F" w:rsidRDefault="00DC761F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C761F">
              <w:rPr>
                <w:rFonts w:cs="B Nazanin"/>
                <w:sz w:val="26"/>
                <w:szCs w:val="26"/>
                <w:rtl/>
              </w:rPr>
              <w:t xml:space="preserve">مدیریت و درمان سکته حاد قلبی کد 247 </w:t>
            </w:r>
            <w:r w:rsidRPr="00DC761F">
              <w:rPr>
                <w:rFonts w:hint="cs"/>
                <w:sz w:val="26"/>
                <w:szCs w:val="26"/>
                <w:rtl/>
              </w:rPr>
              <w:t>–</w:t>
            </w:r>
            <w:r w:rsidRPr="00DC761F">
              <w:rPr>
                <w:rFonts w:cs="B Nazanin"/>
                <w:sz w:val="26"/>
                <w:szCs w:val="26"/>
                <w:rtl/>
              </w:rPr>
              <w:t xml:space="preserve"> آبان 1399 </w:t>
            </w:r>
            <w:r w:rsidRPr="00DC761F">
              <w:rPr>
                <w:rFonts w:hint="cs"/>
                <w:sz w:val="26"/>
                <w:szCs w:val="26"/>
                <w:rtl/>
              </w:rPr>
              <w:t>–</w:t>
            </w:r>
            <w:r w:rsidRPr="00DC761F">
              <w:rPr>
                <w:rFonts w:cs="B Nazanin"/>
                <w:sz w:val="26"/>
                <w:szCs w:val="26"/>
                <w:rtl/>
              </w:rPr>
              <w:t xml:space="preserve"> سنندج، ایران</w:t>
            </w:r>
          </w:p>
        </w:tc>
        <w:tc>
          <w:tcPr>
            <w:tcW w:w="865" w:type="dxa"/>
            <w:vAlign w:val="center"/>
          </w:tcPr>
          <w:p w14:paraId="4548D955" w14:textId="31E68E29" w:rsidR="00D433C9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C761F" w14:paraId="620E799F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354FDDA9" w14:textId="07C70191" w:rsidR="00DC761F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8445" w:type="dxa"/>
            <w:vAlign w:val="center"/>
          </w:tcPr>
          <w:p w14:paraId="53F7751C" w14:textId="627E2A5F" w:rsidR="00DC761F" w:rsidRPr="00DC761F" w:rsidRDefault="00DC761F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DC761F">
              <w:rPr>
                <w:rFonts w:cs="B Nazanin"/>
                <w:sz w:val="26"/>
                <w:szCs w:val="26"/>
                <w:rtl/>
              </w:rPr>
              <w:t xml:space="preserve">دومین سمینار سراسری بیهوشی قلب ویژه کادر پرستاری- آذر 1398 </w:t>
            </w:r>
            <w:r w:rsidRPr="00DC761F">
              <w:rPr>
                <w:rFonts w:hint="cs"/>
                <w:sz w:val="26"/>
                <w:szCs w:val="26"/>
                <w:rtl/>
              </w:rPr>
              <w:t>–</w:t>
            </w:r>
            <w:r w:rsidRPr="00DC761F">
              <w:rPr>
                <w:rFonts w:cs="B Nazanin"/>
                <w:sz w:val="26"/>
                <w:szCs w:val="26"/>
                <w:rtl/>
              </w:rPr>
              <w:t xml:space="preserve"> تهران، ایران</w:t>
            </w:r>
          </w:p>
        </w:tc>
        <w:tc>
          <w:tcPr>
            <w:tcW w:w="865" w:type="dxa"/>
            <w:vAlign w:val="center"/>
          </w:tcPr>
          <w:p w14:paraId="57548F68" w14:textId="16B64378" w:rsidR="00DC761F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721D4B" w14:paraId="1FDC94CA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760311C9" w14:textId="583330DB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445" w:type="dxa"/>
            <w:vAlign w:val="center"/>
          </w:tcPr>
          <w:p w14:paraId="6ECE427B" w14:textId="379856B8" w:rsidR="00721D4B" w:rsidRPr="00DC761F" w:rsidRDefault="00721D4B" w:rsidP="00065300">
            <w:pPr>
              <w:spacing w:after="160" w:line="259" w:lineRule="auto"/>
              <w:jc w:val="center"/>
              <w:rPr>
                <w:rFonts w:ascii="Times New Roman" w:hAnsi="Times New Roman" w:cs="B Nazanin"/>
                <w:noProof/>
                <w:sz w:val="26"/>
                <w:szCs w:val="26"/>
                <w:rtl/>
              </w:rPr>
            </w:pPr>
            <w:r w:rsidRPr="00DC761F">
              <w:rPr>
                <w:rStyle w:val="fontstyle01"/>
                <w:rFonts w:cs="B Nazanin"/>
                <w:sz w:val="26"/>
                <w:szCs w:val="26"/>
                <w:rtl/>
              </w:rPr>
              <w:t>سمینار علمی احیا قلبی ریوی - آذر 1397 ، تهران، ایران</w:t>
            </w:r>
          </w:p>
        </w:tc>
        <w:tc>
          <w:tcPr>
            <w:tcW w:w="865" w:type="dxa"/>
            <w:vAlign w:val="center"/>
          </w:tcPr>
          <w:p w14:paraId="79D94943" w14:textId="15ED8E0C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721D4B" w14:paraId="6DC1953B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734DA035" w14:textId="20703ECB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8445" w:type="dxa"/>
            <w:vAlign w:val="center"/>
          </w:tcPr>
          <w:p w14:paraId="04080FA9" w14:textId="6A43A044" w:rsidR="00721D4B" w:rsidRPr="00DC761F" w:rsidRDefault="00721D4B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کنفرانس علمی فارماکوویژیولانس و بررسی عوارض ناخواسته داروها، سنندج، ایران- مهر 1397</w:t>
            </w:r>
          </w:p>
        </w:tc>
        <w:tc>
          <w:tcPr>
            <w:tcW w:w="865" w:type="dxa"/>
            <w:vAlign w:val="center"/>
          </w:tcPr>
          <w:p w14:paraId="444D8A5B" w14:textId="556F15C2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721D4B" w14:paraId="595B5019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194F75C4" w14:textId="7A1D77E8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8445" w:type="dxa"/>
            <w:vAlign w:val="center"/>
          </w:tcPr>
          <w:p w14:paraId="18659135" w14:textId="3F683F39" w:rsidR="00721D4B" w:rsidRPr="00721D4B" w:rsidRDefault="00721D4B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کنفرانس علمی ونتیلاتور، سنندج، ایران- شهریور 1396</w:t>
            </w:r>
          </w:p>
        </w:tc>
        <w:tc>
          <w:tcPr>
            <w:tcW w:w="865" w:type="dxa"/>
            <w:vAlign w:val="center"/>
          </w:tcPr>
          <w:p w14:paraId="0B807027" w14:textId="21A2A48C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721D4B" w14:paraId="210B64F3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19750F25" w14:textId="7E74FF72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8445" w:type="dxa"/>
            <w:vAlign w:val="center"/>
          </w:tcPr>
          <w:p w14:paraId="3AD2B238" w14:textId="1D4E447A" w:rsidR="00721D4B" w:rsidRPr="00721D4B" w:rsidRDefault="00721D4B" w:rsidP="00065300">
            <w:pPr>
              <w:spacing w:after="160" w:line="259" w:lineRule="auto"/>
              <w:jc w:val="center"/>
              <w:rPr>
                <w:rFonts w:ascii="Times New Roman" w:hAnsi="Times New Roman" w:cs="B Nazanin"/>
                <w:noProof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 xml:space="preserve">کارگاه علمی تشخیص و درمان انواع دیس ریتمی های قلبی، سنندج، ایران </w:t>
            </w:r>
            <w:r w:rsidRPr="00721D4B">
              <w:rPr>
                <w:rStyle w:val="fontstyle21"/>
                <w:rFonts w:cs="B Nazanin"/>
                <w:b w:val="0"/>
                <w:bCs w:val="0"/>
                <w:sz w:val="26"/>
                <w:szCs w:val="26"/>
              </w:rPr>
              <w:t xml:space="preserve">– </w:t>
            </w: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شهریور 1396</w:t>
            </w:r>
          </w:p>
        </w:tc>
        <w:tc>
          <w:tcPr>
            <w:tcW w:w="865" w:type="dxa"/>
            <w:vAlign w:val="center"/>
          </w:tcPr>
          <w:p w14:paraId="400BD587" w14:textId="778F4601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721D4B" w14:paraId="786AEE65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3A5F58D0" w14:textId="54DF9348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8445" w:type="dxa"/>
            <w:vAlign w:val="center"/>
          </w:tcPr>
          <w:p w14:paraId="76DEFE5F" w14:textId="5EA5BCD5" w:rsidR="00721D4B" w:rsidRPr="00721D4B" w:rsidRDefault="00721D4B" w:rsidP="00065300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کارگاه علمی احیای قلبی ریوی پیشرفته بر اساس گایدلاین 2015- سنندج، ایران- مرداد 1396</w:t>
            </w:r>
          </w:p>
        </w:tc>
        <w:tc>
          <w:tcPr>
            <w:tcW w:w="865" w:type="dxa"/>
            <w:vAlign w:val="center"/>
          </w:tcPr>
          <w:p w14:paraId="63D18868" w14:textId="212B18F7" w:rsidR="00721D4B" w:rsidRDefault="00065300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721D4B" w14:paraId="59E3B470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7830D697" w14:textId="58DB1E77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8445" w:type="dxa"/>
            <w:vAlign w:val="center"/>
          </w:tcPr>
          <w:p w14:paraId="04A55C4A" w14:textId="174A2048" w:rsidR="00721D4B" w:rsidRPr="00721D4B" w:rsidRDefault="00721D4B" w:rsidP="00065300">
            <w:pPr>
              <w:spacing w:after="160" w:line="259" w:lineRule="auto"/>
              <w:jc w:val="center"/>
              <w:rPr>
                <w:rStyle w:val="fontstyle01"/>
                <w:rFonts w:ascii="Times New Roman" w:hAnsi="Times New Roman" w:cs="B Nazanin"/>
                <w:noProof/>
                <w:color w:val="auto"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کنفرانس علمی ارتقا بانک خونهای بیمارستانی و فرآیند مصرف خون و فرآوردهها، سنندج، ایران-تیر 139</w:t>
            </w:r>
            <w:r w:rsidRPr="00721D4B">
              <w:rPr>
                <w:rStyle w:val="fontstyle01"/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865" w:type="dxa"/>
            <w:vAlign w:val="center"/>
          </w:tcPr>
          <w:p w14:paraId="56D2390E" w14:textId="0D697042" w:rsidR="00721D4B" w:rsidRDefault="00065300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721D4B" w14:paraId="5D28E501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1ACD40D0" w14:textId="71A9DF51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8445" w:type="dxa"/>
            <w:vAlign w:val="center"/>
          </w:tcPr>
          <w:p w14:paraId="4F3C1CCA" w14:textId="11C52906" w:rsidR="00721D4B" w:rsidRPr="00721D4B" w:rsidRDefault="00721D4B" w:rsidP="00065300">
            <w:pPr>
              <w:spacing w:after="160" w:line="259" w:lineRule="auto"/>
              <w:jc w:val="center"/>
              <w:rPr>
                <w:rStyle w:val="fontstyle01"/>
                <w:rFonts w:ascii="Times New Roman" w:hAnsi="Times New Roman" w:cs="B Nazanin"/>
                <w:noProof/>
                <w:color w:val="auto"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کارگاه علمی آشنایی با طرز کار ونتیلاتور، سنندج، ایران- دی 1393</w:t>
            </w:r>
          </w:p>
        </w:tc>
        <w:tc>
          <w:tcPr>
            <w:tcW w:w="865" w:type="dxa"/>
            <w:vAlign w:val="center"/>
          </w:tcPr>
          <w:p w14:paraId="5029582F" w14:textId="2104541E" w:rsidR="00721D4B" w:rsidRDefault="00065300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721D4B" w14:paraId="3419360A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6DADAB96" w14:textId="34B00083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39</w:t>
            </w:r>
          </w:p>
        </w:tc>
        <w:tc>
          <w:tcPr>
            <w:tcW w:w="8445" w:type="dxa"/>
            <w:vAlign w:val="center"/>
          </w:tcPr>
          <w:p w14:paraId="3A9C8B89" w14:textId="53C38DDD" w:rsidR="00721D4B" w:rsidRPr="00721D4B" w:rsidRDefault="00721D4B" w:rsidP="00065300">
            <w:pPr>
              <w:spacing w:after="160" w:line="259" w:lineRule="auto"/>
              <w:jc w:val="center"/>
              <w:rPr>
                <w:rStyle w:val="fontstyle01"/>
                <w:rFonts w:ascii="Times New Roman" w:hAnsi="Times New Roman" w:cs="B Nazanin"/>
                <w:noProof/>
                <w:color w:val="auto"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کارگاه علمی مدیریت بیماران ترومایی در بخشهای مراقبت ویژه، سنندج، ایران- مهر 1392</w:t>
            </w:r>
          </w:p>
        </w:tc>
        <w:tc>
          <w:tcPr>
            <w:tcW w:w="865" w:type="dxa"/>
            <w:vAlign w:val="center"/>
          </w:tcPr>
          <w:p w14:paraId="22A1CBEE" w14:textId="3E1BC8F5" w:rsidR="00721D4B" w:rsidRDefault="00065300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721D4B" w14:paraId="0170E656" w14:textId="77777777" w:rsidTr="00065300">
        <w:trPr>
          <w:trHeight w:val="372"/>
        </w:trPr>
        <w:tc>
          <w:tcPr>
            <w:tcW w:w="946" w:type="dxa"/>
            <w:vAlign w:val="center"/>
          </w:tcPr>
          <w:p w14:paraId="05F35341" w14:textId="16EE960A" w:rsidR="00721D4B" w:rsidRDefault="00721D4B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8445" w:type="dxa"/>
            <w:vAlign w:val="center"/>
          </w:tcPr>
          <w:p w14:paraId="62CD8CD9" w14:textId="10264A74" w:rsidR="00721D4B" w:rsidRPr="00721D4B" w:rsidRDefault="00721D4B" w:rsidP="00065300">
            <w:pPr>
              <w:spacing w:after="160" w:line="259" w:lineRule="auto"/>
              <w:jc w:val="center"/>
              <w:rPr>
                <w:rStyle w:val="fontstyle01"/>
                <w:rFonts w:ascii="Times New Roman" w:hAnsi="Times New Roman" w:cs="B Nazanin"/>
                <w:noProof/>
                <w:color w:val="auto"/>
                <w:sz w:val="26"/>
                <w:szCs w:val="26"/>
                <w:rtl/>
              </w:rPr>
            </w:pPr>
            <w:r w:rsidRPr="00721D4B">
              <w:rPr>
                <w:rStyle w:val="fontstyle01"/>
                <w:rFonts w:cs="B Nazanin"/>
                <w:sz w:val="26"/>
                <w:szCs w:val="26"/>
                <w:rtl/>
              </w:rPr>
              <w:t>سمینار علمی مدیریت بیماران ترومایی، سنندج، ایران- مهر 1392</w:t>
            </w:r>
          </w:p>
        </w:tc>
        <w:tc>
          <w:tcPr>
            <w:tcW w:w="865" w:type="dxa"/>
            <w:vAlign w:val="center"/>
          </w:tcPr>
          <w:p w14:paraId="02A14F6E" w14:textId="4AF93279" w:rsidR="00721D4B" w:rsidRDefault="00065300" w:rsidP="0006530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</w:tbl>
    <w:p w14:paraId="17AE54A5" w14:textId="77777777"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</w:p>
    <w:p w14:paraId="15F20520" w14:textId="77777777"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14:paraId="00BB6589" w14:textId="77777777" w:rsidR="00E93DB2" w:rsidRDefault="00E93DB2" w:rsidP="00E93DB2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4- لیست کارگاه آموزش برگزار کننده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6"/>
        <w:gridCol w:w="8445"/>
        <w:gridCol w:w="865"/>
      </w:tblGrid>
      <w:tr w:rsidR="00E93DB2" w14:paraId="0025019C" w14:textId="77777777" w:rsidTr="00283D4E">
        <w:trPr>
          <w:trHeight w:val="380"/>
        </w:trPr>
        <w:tc>
          <w:tcPr>
            <w:tcW w:w="946" w:type="dxa"/>
            <w:vMerge w:val="restart"/>
            <w:vAlign w:val="center"/>
          </w:tcPr>
          <w:p w14:paraId="3032E222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445" w:type="dxa"/>
            <w:vMerge w:val="restart"/>
            <w:vAlign w:val="center"/>
          </w:tcPr>
          <w:p w14:paraId="2B19F005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865" w:type="dxa"/>
            <w:vMerge w:val="restart"/>
            <w:vAlign w:val="center"/>
          </w:tcPr>
          <w:p w14:paraId="1D19C19A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14:paraId="11B9D444" w14:textId="77777777" w:rsidTr="00283D4E">
        <w:trPr>
          <w:trHeight w:val="380"/>
        </w:trPr>
        <w:tc>
          <w:tcPr>
            <w:tcW w:w="946" w:type="dxa"/>
            <w:vMerge/>
            <w:vAlign w:val="center"/>
          </w:tcPr>
          <w:p w14:paraId="26BB7289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  <w:vAlign w:val="center"/>
          </w:tcPr>
          <w:p w14:paraId="0025BE17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14:paraId="42FA2713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39255B78" w14:textId="77777777" w:rsidTr="00283D4E">
        <w:trPr>
          <w:trHeight w:val="380"/>
        </w:trPr>
        <w:tc>
          <w:tcPr>
            <w:tcW w:w="946" w:type="dxa"/>
            <w:vMerge/>
            <w:vAlign w:val="center"/>
          </w:tcPr>
          <w:p w14:paraId="21110268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  <w:vAlign w:val="center"/>
          </w:tcPr>
          <w:p w14:paraId="2496111F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14:paraId="2C1B94BA" w14:textId="77777777" w:rsidR="00E93DB2" w:rsidRDefault="00E93DB2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5C67D644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6932D166" w14:textId="59A5F34F" w:rsidR="00E93DB2" w:rsidRDefault="00065300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45" w:type="dxa"/>
            <w:vAlign w:val="center"/>
          </w:tcPr>
          <w:p w14:paraId="5D9828D8" w14:textId="62237E69" w:rsidR="00E93DB2" w:rsidRDefault="00065300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یک روزه مدیریت راه هوایی پایه و پیشرفته -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تیر 1405 </w:t>
            </w:r>
            <w:r>
              <w:rPr>
                <w:rFonts w:hint="cs"/>
                <w:sz w:val="26"/>
                <w:szCs w:val="26"/>
                <w:rtl/>
              </w:rPr>
              <w:t>–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بیمارستان توحید سنندج - ایران</w:t>
            </w:r>
          </w:p>
        </w:tc>
        <w:tc>
          <w:tcPr>
            <w:tcW w:w="865" w:type="dxa"/>
            <w:vAlign w:val="center"/>
          </w:tcPr>
          <w:p w14:paraId="3163CACD" w14:textId="3B4CB190" w:rsidR="00E93DB2" w:rsidRDefault="00065300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65300" w14:paraId="666BF5A6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420ADB95" w14:textId="0844A414" w:rsidR="00065300" w:rsidRDefault="00065300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45" w:type="dxa"/>
            <w:vAlign w:val="center"/>
          </w:tcPr>
          <w:p w14:paraId="3596B613" w14:textId="774A662A" w:rsidR="00065300" w:rsidRDefault="00065300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احیای قلبی ریوی پایه -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تیر 1405 </w:t>
            </w:r>
            <w:r>
              <w:rPr>
                <w:rFonts w:hint="cs"/>
                <w:sz w:val="26"/>
                <w:szCs w:val="26"/>
                <w:rtl/>
              </w:rPr>
              <w:t>–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بیمارستان توحید سنندج - ایران</w:t>
            </w:r>
          </w:p>
        </w:tc>
        <w:tc>
          <w:tcPr>
            <w:tcW w:w="865" w:type="dxa"/>
            <w:vAlign w:val="center"/>
          </w:tcPr>
          <w:p w14:paraId="71D3D3A9" w14:textId="53478160" w:rsidR="00065300" w:rsidRDefault="00065300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3AC6A5C1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700F33D6" w14:textId="7953BE25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45" w:type="dxa"/>
            <w:vAlign w:val="center"/>
          </w:tcPr>
          <w:p w14:paraId="12449DBE" w14:textId="0A2FACF0" w:rsidR="00065300" w:rsidRDefault="00065300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سامانه فرماندهی حادثه </w:t>
            </w:r>
            <w:r w:rsidR="00AA730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A730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تیر 1404 </w:t>
            </w:r>
            <w:r w:rsidR="00AA730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="00AA730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وزارت بهداشت - تهران</w:t>
            </w:r>
          </w:p>
        </w:tc>
        <w:tc>
          <w:tcPr>
            <w:tcW w:w="865" w:type="dxa"/>
            <w:vAlign w:val="center"/>
          </w:tcPr>
          <w:p w14:paraId="6D644562" w14:textId="15F8452A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65300" w14:paraId="7340B826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75C43E87" w14:textId="1CB29638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445" w:type="dxa"/>
            <w:vAlign w:val="center"/>
          </w:tcPr>
          <w:p w14:paraId="049FC825" w14:textId="7610B1DE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سمینار یک روزه تریاژ بیمارستانی در حوادث با تلفات انبوه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خرداد 1404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بیمارستان توحید سنندج - ایران</w:t>
            </w:r>
          </w:p>
        </w:tc>
        <w:tc>
          <w:tcPr>
            <w:tcW w:w="865" w:type="dxa"/>
            <w:vAlign w:val="center"/>
          </w:tcPr>
          <w:p w14:paraId="00CDD3BD" w14:textId="45C65A6A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0BEB0FE6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01D815E4" w14:textId="0A3990BA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45" w:type="dxa"/>
            <w:vAlign w:val="center"/>
          </w:tcPr>
          <w:p w14:paraId="59CC75DD" w14:textId="21068941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سمینار یک روزه مدیریت خطر حوادث </w:t>
            </w:r>
            <w:r w:rsidRPr="00065300">
              <w:rPr>
                <w:rFonts w:cs="B Nazanin"/>
                <w:sz w:val="26"/>
                <w:szCs w:val="26"/>
              </w:rPr>
              <w:t>CBRN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در بیمارستان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خرداد 1404- بیمارستان تامین اجتماعی سنندج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13D2754F" w14:textId="65877A69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6016FC78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4EA88591" w14:textId="5D71F3C1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445" w:type="dxa"/>
            <w:vAlign w:val="center"/>
          </w:tcPr>
          <w:p w14:paraId="3218ED15" w14:textId="1F56E3C8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س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مینار یک روزه مدیریت خطر حوادث و بلایا در بیمارستان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بهمن 1403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بیمارستان تامین اجتماعی سنندج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014C1D91" w14:textId="196FE92F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44FB9667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2F98AAF4" w14:textId="77A11830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445" w:type="dxa"/>
            <w:vAlign w:val="center"/>
          </w:tcPr>
          <w:p w14:paraId="0EE32F41" w14:textId="66DD35AF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کارگاه دو روزه مدیریت خطر حوادث و بلایا در بیمارستان با تاکید بر افزایش ظرفیت بیمارستان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بهمن 1403 ، بیمارستان رفیده، تهران، ایران</w:t>
            </w:r>
          </w:p>
        </w:tc>
        <w:tc>
          <w:tcPr>
            <w:tcW w:w="865" w:type="dxa"/>
            <w:vAlign w:val="center"/>
          </w:tcPr>
          <w:p w14:paraId="3C989792" w14:textId="75517E26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2145D0A7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1E0D2CFA" w14:textId="7A29EAE9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445" w:type="dxa"/>
            <w:vAlign w:val="center"/>
          </w:tcPr>
          <w:p w14:paraId="7A833EF2" w14:textId="044330B5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کارگاه مدیریت راه هوایی پایه و پیشرفته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آبان ماه 1403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دانشگاه علوم پزشکی کردستان- سنندج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1812B8BC" w14:textId="52615BFC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65300" w14:paraId="77F90728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5B874FDA" w14:textId="3525E80D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445" w:type="dxa"/>
            <w:vAlign w:val="center"/>
          </w:tcPr>
          <w:p w14:paraId="710F4452" w14:textId="710BA37B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سمینار یک روزه سامانه فرماندهی حادثه در بیمارستان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شهریور 1403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بیمارستان شهدا دهگلان- کردستان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71BCEDBB" w14:textId="7C12A6D6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1CA4CDD7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34A3534A" w14:textId="71C71F1E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445" w:type="dxa"/>
            <w:vAlign w:val="center"/>
          </w:tcPr>
          <w:p w14:paraId="78BF01FD" w14:textId="0C6AB449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سمینار یک روزه مدیریت خطر حوادث و بلایا در بیمارستان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تیر 1403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بیمارستان شهدا دهگلان- کردستان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52BC4B62" w14:textId="72976D34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01D8F783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0B60DC65" w14:textId="014C7386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445" w:type="dxa"/>
            <w:vAlign w:val="center"/>
          </w:tcPr>
          <w:p w14:paraId="1DF3BCC6" w14:textId="12450F26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نشست تخصصی با موضوع رویکردهای نوین سازمان جهانی بهداشت در ارتقای تاب آوری بیمارستان ها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آبان 1403 - دانشگاه علوم توانبخشی و سلامت اجتماعی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تهران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ایران</w:t>
            </w:r>
          </w:p>
        </w:tc>
        <w:tc>
          <w:tcPr>
            <w:tcW w:w="865" w:type="dxa"/>
            <w:vAlign w:val="center"/>
          </w:tcPr>
          <w:p w14:paraId="2A9DC69B" w14:textId="364561B2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71976FB9" w14:textId="77777777" w:rsidTr="00283D4E">
        <w:trPr>
          <w:trHeight w:val="435"/>
        </w:trPr>
        <w:tc>
          <w:tcPr>
            <w:tcW w:w="946" w:type="dxa"/>
            <w:vAlign w:val="center"/>
          </w:tcPr>
          <w:p w14:paraId="30575B9F" w14:textId="1733FC39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445" w:type="dxa"/>
            <w:vAlign w:val="center"/>
          </w:tcPr>
          <w:p w14:paraId="2262B9E8" w14:textId="351ABD33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کارگاه پروپوزال نویسی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اسفند 1402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دانشگاه علوم توانبخشی و سلامت اجتماعی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تهران - ایران</w:t>
            </w:r>
          </w:p>
        </w:tc>
        <w:tc>
          <w:tcPr>
            <w:tcW w:w="865" w:type="dxa"/>
            <w:vAlign w:val="center"/>
          </w:tcPr>
          <w:p w14:paraId="4082B646" w14:textId="1EC1C29B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E93DB2" w14:paraId="348D990B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1693C699" w14:textId="38AADE6A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445" w:type="dxa"/>
            <w:vAlign w:val="center"/>
          </w:tcPr>
          <w:p w14:paraId="3E369188" w14:textId="6B1AC203" w:rsidR="00E93DB2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کارگاه </w:t>
            </w:r>
            <w:r w:rsidRPr="00065300">
              <w:rPr>
                <w:rFonts w:cs="B Nazanin"/>
                <w:sz w:val="26"/>
                <w:szCs w:val="26"/>
                <w:rtl/>
              </w:rPr>
              <w:t>احیای قلبی ریوی و مدیریت راه هوایی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- دی ماه 1402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تهران، ایران</w:t>
            </w:r>
          </w:p>
        </w:tc>
        <w:tc>
          <w:tcPr>
            <w:tcW w:w="865" w:type="dxa"/>
            <w:vAlign w:val="center"/>
          </w:tcPr>
          <w:p w14:paraId="4E79DFDA" w14:textId="0A537F17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E93DB2" w14:paraId="37DAF5CF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37351596" w14:textId="7F443935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445" w:type="dxa"/>
            <w:vAlign w:val="center"/>
          </w:tcPr>
          <w:p w14:paraId="0A89E620" w14:textId="2A90C543" w:rsidR="00E93DB2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/>
                <w:sz w:val="26"/>
                <w:szCs w:val="26"/>
                <w:rtl/>
              </w:rPr>
              <w:t>کارگاه تمرینِ دور میزی آمادگی و تاب آوری نظام سلامت در حوادث و بلایا با رویکرد سازمان جهانی بهداشت</w:t>
            </w:r>
            <w:r w:rsidRPr="00065300">
              <w:rPr>
                <w:rFonts w:cs="B Nazanin"/>
                <w:sz w:val="26"/>
                <w:szCs w:val="26"/>
              </w:rPr>
              <w:t>(WHO)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دی ماه 1402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تهران، ایرا</w:t>
            </w:r>
            <w:r>
              <w:rPr>
                <w:rFonts w:cs="B Nazanin" w:hint="cs"/>
                <w:sz w:val="26"/>
                <w:szCs w:val="26"/>
                <w:rtl/>
              </w:rPr>
              <w:t>ن</w:t>
            </w:r>
          </w:p>
        </w:tc>
        <w:tc>
          <w:tcPr>
            <w:tcW w:w="865" w:type="dxa"/>
            <w:vAlign w:val="center"/>
          </w:tcPr>
          <w:p w14:paraId="674E09CD" w14:textId="403F5379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E93DB2" w14:paraId="6255AE31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6614D519" w14:textId="5D53FD33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15</w:t>
            </w:r>
          </w:p>
        </w:tc>
        <w:tc>
          <w:tcPr>
            <w:tcW w:w="8445" w:type="dxa"/>
            <w:vAlign w:val="center"/>
          </w:tcPr>
          <w:p w14:paraId="48400430" w14:textId="5DE1A38E" w:rsidR="00E93DB2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>سمینار</w:t>
            </w:r>
            <w:r w:rsidRPr="00065300">
              <w:rPr>
                <w:rFonts w:cs="B Nazanin"/>
                <w:sz w:val="26"/>
                <w:szCs w:val="26"/>
                <w:rtl/>
              </w:rPr>
              <w:t xml:space="preserve"> تخصصی تازه های مدیریت بحران : با تاکید بر گزارش جهانی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(</w:t>
            </w:r>
            <w:r w:rsidRPr="00065300">
              <w:rPr>
                <w:rFonts w:cs="B Nazanin"/>
                <w:sz w:val="26"/>
                <w:szCs w:val="26"/>
              </w:rPr>
              <w:t>GAR 2022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)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خرداد 1402 </w:t>
            </w:r>
            <w:r w:rsidRPr="00065300">
              <w:rPr>
                <w:rFonts w:hint="cs"/>
                <w:sz w:val="26"/>
                <w:szCs w:val="26"/>
                <w:rtl/>
              </w:rPr>
              <w:t>–</w:t>
            </w:r>
            <w:r w:rsidRPr="00065300">
              <w:rPr>
                <w:rFonts w:cs="B Nazanin" w:hint="cs"/>
                <w:sz w:val="26"/>
                <w:szCs w:val="26"/>
                <w:rtl/>
              </w:rPr>
              <w:t xml:space="preserve"> تهران، ایران</w:t>
            </w:r>
          </w:p>
        </w:tc>
        <w:tc>
          <w:tcPr>
            <w:tcW w:w="865" w:type="dxa"/>
            <w:vAlign w:val="center"/>
          </w:tcPr>
          <w:p w14:paraId="5AED72B0" w14:textId="587212AF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93DB2" w14:paraId="7AD90573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0C0868FE" w14:textId="0B486CCD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445" w:type="dxa"/>
            <w:vAlign w:val="center"/>
          </w:tcPr>
          <w:p w14:paraId="39B08DEC" w14:textId="0DAC556B" w:rsidR="00E93DB2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>کارگاه اصول مدیریت راه هوایی پایه و پیشرفته ، خرداد 1402 ، تهران، ایران</w:t>
            </w:r>
          </w:p>
        </w:tc>
        <w:tc>
          <w:tcPr>
            <w:tcW w:w="865" w:type="dxa"/>
            <w:vAlign w:val="center"/>
          </w:tcPr>
          <w:p w14:paraId="454172AC" w14:textId="2B43B996" w:rsidR="00E93DB2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4723B417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62D7CFEF" w14:textId="55C7CC0C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445" w:type="dxa"/>
            <w:vAlign w:val="center"/>
          </w:tcPr>
          <w:p w14:paraId="0C50E562" w14:textId="1053B0BB" w:rsidR="00065300" w:rsidRPr="00065300" w:rsidRDefault="00065300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065300">
              <w:rPr>
                <w:rFonts w:cs="B Nazanin" w:hint="cs"/>
                <w:sz w:val="26"/>
                <w:szCs w:val="26"/>
                <w:rtl/>
              </w:rPr>
              <w:t>کارگاه عملی تخلیه بیمارستان در شرایط اضطراری، خرداد 1402، بیمارستان رفیده، تهران، ایران</w:t>
            </w:r>
          </w:p>
        </w:tc>
        <w:tc>
          <w:tcPr>
            <w:tcW w:w="865" w:type="dxa"/>
            <w:vAlign w:val="center"/>
          </w:tcPr>
          <w:p w14:paraId="167CA71D" w14:textId="60338C8D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4274C5A7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3A7E1DC2" w14:textId="2F404544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445" w:type="dxa"/>
            <w:vAlign w:val="center"/>
          </w:tcPr>
          <w:p w14:paraId="1348656F" w14:textId="1152AC1B" w:rsidR="00065300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 w:hint="cs"/>
                <w:sz w:val="26"/>
                <w:szCs w:val="26"/>
                <w:rtl/>
              </w:rPr>
              <w:t>کنفرانس علمی مدیریت خطر حوادث و بلایا در بیمارستان، بهمن 1401، سنندج، ایران</w:t>
            </w:r>
          </w:p>
        </w:tc>
        <w:tc>
          <w:tcPr>
            <w:tcW w:w="865" w:type="dxa"/>
            <w:vAlign w:val="center"/>
          </w:tcPr>
          <w:p w14:paraId="5B681183" w14:textId="34A3EDFE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300" w14:paraId="02FBC097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7F1E2C8F" w14:textId="6186A1A8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445" w:type="dxa"/>
            <w:vAlign w:val="center"/>
          </w:tcPr>
          <w:p w14:paraId="43A05818" w14:textId="0A8CD5B4" w:rsidR="00065300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 w:hint="cs"/>
                <w:sz w:val="26"/>
                <w:szCs w:val="26"/>
                <w:rtl/>
              </w:rPr>
              <w:t>پودمان سوم از ماژول سوم آموزش پرستاران در بحران و بلایا، شهریور 1401، وزارت بهداشت، درمان و آموزش پزشکی، تهران ایران</w:t>
            </w:r>
          </w:p>
        </w:tc>
        <w:tc>
          <w:tcPr>
            <w:tcW w:w="865" w:type="dxa"/>
            <w:vAlign w:val="center"/>
          </w:tcPr>
          <w:p w14:paraId="79606B27" w14:textId="3559CAFB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065300" w14:paraId="26406555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134ECF59" w14:textId="331D9790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445" w:type="dxa"/>
            <w:vAlign w:val="center"/>
          </w:tcPr>
          <w:p w14:paraId="51754C9E" w14:textId="2EBC6B17" w:rsidR="00065300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>کنفرانس علمی مقیاس ها و سیستم امتیاز دهی در</w:t>
            </w:r>
            <w:r w:rsidRPr="00283D4E">
              <w:rPr>
                <w:rFonts w:cs="B Nazanin"/>
                <w:sz w:val="26"/>
                <w:szCs w:val="26"/>
              </w:rPr>
              <w:t xml:space="preserve"> ICU</w:t>
            </w:r>
            <w:r w:rsidRPr="00283D4E">
              <w:rPr>
                <w:rFonts w:cs="B Nazanin"/>
                <w:sz w:val="26"/>
                <w:szCs w:val="26"/>
                <w:rtl/>
              </w:rPr>
              <w:t>- مهر 1400 - سنندج، ایران</w:t>
            </w:r>
          </w:p>
        </w:tc>
        <w:tc>
          <w:tcPr>
            <w:tcW w:w="865" w:type="dxa"/>
            <w:vAlign w:val="center"/>
          </w:tcPr>
          <w:p w14:paraId="1C092796" w14:textId="50CCCCF5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065300" w14:paraId="6DC6760F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5F53890D" w14:textId="37D5A0E0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8445" w:type="dxa"/>
            <w:vAlign w:val="center"/>
          </w:tcPr>
          <w:p w14:paraId="22BD922A" w14:textId="22F1EEB8" w:rsidR="00065300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 xml:space="preserve">کنفرانس علمی آشنایی با محلولهای داخل وریدی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شهریور 1400 - سنندج، ایران</w:t>
            </w:r>
          </w:p>
        </w:tc>
        <w:tc>
          <w:tcPr>
            <w:tcW w:w="865" w:type="dxa"/>
            <w:vAlign w:val="center"/>
          </w:tcPr>
          <w:p w14:paraId="5D9D11F3" w14:textId="5BDFC1AC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065300" w14:paraId="5ACF3F93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4F14207D" w14:textId="4927F743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8445" w:type="dxa"/>
            <w:vAlign w:val="center"/>
          </w:tcPr>
          <w:p w14:paraId="522F3F5D" w14:textId="0AEDF785" w:rsidR="00065300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 xml:space="preserve">کنفرانس علمی بررسی مقیاس ها و ابزارهای ارزیابی بیماردر بخش ویژه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خرداد 1400- سنندج، ایران</w:t>
            </w:r>
          </w:p>
        </w:tc>
        <w:tc>
          <w:tcPr>
            <w:tcW w:w="865" w:type="dxa"/>
            <w:vAlign w:val="center"/>
          </w:tcPr>
          <w:p w14:paraId="799EC3EC" w14:textId="3215C830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065300" w14:paraId="47589088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684EDD4F" w14:textId="115A8C02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8445" w:type="dxa"/>
            <w:vAlign w:val="center"/>
          </w:tcPr>
          <w:p w14:paraId="348D0B26" w14:textId="3392FC25" w:rsidR="00065300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 xml:space="preserve">کنفرانس علمی احیا قلبی ریوی پایه با تاکید بر کووید -19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خرداد 1400- سنندج، ایران</w:t>
            </w:r>
          </w:p>
        </w:tc>
        <w:tc>
          <w:tcPr>
            <w:tcW w:w="865" w:type="dxa"/>
            <w:vAlign w:val="center"/>
          </w:tcPr>
          <w:p w14:paraId="21F1766A" w14:textId="08ADB813" w:rsidR="00065300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283D4E" w14:paraId="6359EC78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7D6C2FAC" w14:textId="4CE22A4D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8445" w:type="dxa"/>
            <w:vAlign w:val="center"/>
          </w:tcPr>
          <w:p w14:paraId="3A6DD51E" w14:textId="3E241A29" w:rsidR="00283D4E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 xml:space="preserve">کنفرانس علمی داروهای اورژانس و محاسبات دارویی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اردیبهشت 1400- سنندج، ایران</w:t>
            </w:r>
          </w:p>
        </w:tc>
        <w:tc>
          <w:tcPr>
            <w:tcW w:w="865" w:type="dxa"/>
            <w:vAlign w:val="center"/>
          </w:tcPr>
          <w:p w14:paraId="2295AEA6" w14:textId="0B7B7431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283D4E" w14:paraId="62EC3235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36B706D3" w14:textId="3D747810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8445" w:type="dxa"/>
            <w:vAlign w:val="center"/>
          </w:tcPr>
          <w:p w14:paraId="268DA4D8" w14:textId="5C500193" w:rsidR="00283D4E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 xml:space="preserve">کنفرانس علمی مدیریت راه هوایی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اردیبهشت 1400- سنندج، ایران</w:t>
            </w:r>
          </w:p>
        </w:tc>
        <w:tc>
          <w:tcPr>
            <w:tcW w:w="865" w:type="dxa"/>
            <w:vAlign w:val="center"/>
          </w:tcPr>
          <w:p w14:paraId="22F9C44B" w14:textId="1A2533A0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283D4E" w14:paraId="1B29DDBE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5A9C2727" w14:textId="78F42940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8445" w:type="dxa"/>
            <w:vAlign w:val="center"/>
          </w:tcPr>
          <w:p w14:paraId="3396DB6F" w14:textId="0804639C" w:rsidR="00283D4E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 xml:space="preserve">کنفرانس علمی احیای قلبی ریوی پیشرفته براساس گاید لاین سال 2020 با تاکید برکووید 19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اردیبهشت 1400- سنندج، ایران</w:t>
            </w:r>
          </w:p>
        </w:tc>
        <w:tc>
          <w:tcPr>
            <w:tcW w:w="865" w:type="dxa"/>
            <w:vAlign w:val="center"/>
          </w:tcPr>
          <w:p w14:paraId="3D6D0A1D" w14:textId="203A40F7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283D4E" w14:paraId="338FA8AB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1A767A33" w14:textId="1B7759C1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8445" w:type="dxa"/>
            <w:vAlign w:val="center"/>
          </w:tcPr>
          <w:p w14:paraId="4E3ABD2F" w14:textId="273D9D0B" w:rsidR="00283D4E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 w:hint="cs"/>
                <w:sz w:val="26"/>
                <w:szCs w:val="26"/>
                <w:rtl/>
              </w:rPr>
              <w:t xml:space="preserve">کارگاه 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مدیریت راه هوایی با تاکید بر بیماران کووید 19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بهمن 1399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سنندج، ایران</w:t>
            </w:r>
          </w:p>
        </w:tc>
        <w:tc>
          <w:tcPr>
            <w:tcW w:w="865" w:type="dxa"/>
            <w:vAlign w:val="center"/>
          </w:tcPr>
          <w:p w14:paraId="3E7898EE" w14:textId="75DB1447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283D4E" w14:paraId="194B68DF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2CF399E3" w14:textId="3F090B34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8445" w:type="dxa"/>
            <w:vAlign w:val="center"/>
          </w:tcPr>
          <w:p w14:paraId="18635ACE" w14:textId="2E6B22BE" w:rsidR="00283D4E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Fonts w:cs="B Nazanin"/>
                <w:sz w:val="26"/>
                <w:szCs w:val="26"/>
                <w:rtl/>
              </w:rPr>
              <w:t xml:space="preserve">کنفرانس علمی محاسبات و کاربرد بالینی داروهای رایج در بخش مراقبتهای ویژه </w:t>
            </w:r>
            <w:r w:rsidRPr="00283D4E">
              <w:rPr>
                <w:rFonts w:hint="cs"/>
                <w:sz w:val="26"/>
                <w:szCs w:val="26"/>
                <w:rtl/>
              </w:rPr>
              <w:t>–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آذر 1398- سنندج، ایران</w:t>
            </w:r>
          </w:p>
        </w:tc>
        <w:tc>
          <w:tcPr>
            <w:tcW w:w="865" w:type="dxa"/>
            <w:vAlign w:val="center"/>
          </w:tcPr>
          <w:p w14:paraId="369F534C" w14:textId="70A5CBBF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283D4E" w14:paraId="25881282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333D386E" w14:textId="623BEE79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8445" w:type="dxa"/>
            <w:vAlign w:val="center"/>
          </w:tcPr>
          <w:p w14:paraId="4EAAB2D2" w14:textId="54923203" w:rsidR="00283D4E" w:rsidRPr="00283D4E" w:rsidRDefault="00283D4E" w:rsidP="00283D4E">
            <w:pPr>
              <w:spacing w:after="160" w:line="259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83D4E">
              <w:rPr>
                <w:rStyle w:val="fontstyle01"/>
                <w:rFonts w:cs="B Nazanin"/>
                <w:sz w:val="26"/>
                <w:szCs w:val="26"/>
                <w:rtl/>
              </w:rPr>
              <w:t>سمینار علمی اصول مدیریت راه هوایی، سنندج، ایران (سخنرانی)- مهر 1396</w:t>
            </w:r>
          </w:p>
        </w:tc>
        <w:tc>
          <w:tcPr>
            <w:tcW w:w="865" w:type="dxa"/>
            <w:vAlign w:val="center"/>
          </w:tcPr>
          <w:p w14:paraId="059AFA7C" w14:textId="23864437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283D4E" w14:paraId="1840BD1C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14E24A76" w14:textId="0582D676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8445" w:type="dxa"/>
            <w:vAlign w:val="center"/>
          </w:tcPr>
          <w:p w14:paraId="484F40D2" w14:textId="36B4DAA5" w:rsidR="00283D4E" w:rsidRPr="00283D4E" w:rsidRDefault="00283D4E" w:rsidP="00283D4E">
            <w:pPr>
              <w:spacing w:after="160" w:line="259" w:lineRule="auto"/>
              <w:jc w:val="center"/>
              <w:rPr>
                <w:rStyle w:val="fontstyle01"/>
                <w:rFonts w:ascii="Times New Roman" w:hAnsi="Times New Roman" w:cs="B Nazanin"/>
                <w:color w:val="auto"/>
                <w:sz w:val="26"/>
                <w:szCs w:val="26"/>
                <w:rtl/>
              </w:rPr>
            </w:pPr>
            <w:r w:rsidRPr="00283D4E">
              <w:rPr>
                <w:rStyle w:val="fontstyle01"/>
                <w:rFonts w:cs="B Nazanin"/>
                <w:sz w:val="26"/>
                <w:szCs w:val="26"/>
                <w:rtl/>
              </w:rPr>
              <w:t>سمینار علمی اصول و مهارتهای پرستاری در کنترل، تشخیص و درمان و مراقبتها در انواع شوك، سنندج،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283D4E">
              <w:rPr>
                <w:rStyle w:val="fontstyle01"/>
                <w:rFonts w:cs="B Nazanin"/>
                <w:sz w:val="26"/>
                <w:szCs w:val="26"/>
                <w:rtl/>
              </w:rPr>
              <w:t>ایران (سخنرانی)- شهریور 1396</w:t>
            </w:r>
          </w:p>
        </w:tc>
        <w:tc>
          <w:tcPr>
            <w:tcW w:w="865" w:type="dxa"/>
            <w:vAlign w:val="center"/>
          </w:tcPr>
          <w:p w14:paraId="23769BB9" w14:textId="70F3C61F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283D4E" w14:paraId="41D4694D" w14:textId="77777777" w:rsidTr="00283D4E">
        <w:trPr>
          <w:trHeight w:val="372"/>
        </w:trPr>
        <w:tc>
          <w:tcPr>
            <w:tcW w:w="946" w:type="dxa"/>
            <w:vAlign w:val="center"/>
          </w:tcPr>
          <w:p w14:paraId="2C00ED95" w14:textId="0AC42009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8445" w:type="dxa"/>
            <w:vAlign w:val="center"/>
          </w:tcPr>
          <w:p w14:paraId="3AA7313D" w14:textId="0D39B14E" w:rsidR="00283D4E" w:rsidRPr="00283D4E" w:rsidRDefault="00283D4E" w:rsidP="00283D4E">
            <w:pPr>
              <w:spacing w:after="160" w:line="259" w:lineRule="auto"/>
              <w:jc w:val="center"/>
              <w:rPr>
                <w:rStyle w:val="fontstyle01"/>
                <w:rFonts w:asciiTheme="minorHAnsi" w:hAnsiTheme="minorHAnsi" w:cs="B Nazanin"/>
                <w:b/>
                <w:bCs/>
                <w:color w:val="auto"/>
                <w:sz w:val="22"/>
                <w:szCs w:val="22"/>
                <w:rtl/>
              </w:rPr>
            </w:pPr>
            <w:r w:rsidRPr="00283D4E">
              <w:rPr>
                <w:rStyle w:val="fontstyle01"/>
                <w:rFonts w:cs="B Nazanin"/>
                <w:sz w:val="26"/>
                <w:szCs w:val="26"/>
                <w:rtl/>
              </w:rPr>
              <w:t>سمینار علمی اصول و مهارتهای پرستاری در رفع نیازهای اکسیژن رسانی، سنندج، ایران (سخنرانی)</w:t>
            </w:r>
            <w:r w:rsidRPr="00283D4E">
              <w:rPr>
                <w:rStyle w:val="fontstyle01"/>
                <w:rFonts w:cs="B Nazanin"/>
                <w:sz w:val="26"/>
                <w:szCs w:val="26"/>
              </w:rPr>
              <w:t>-</w:t>
            </w:r>
            <w:r w:rsidRPr="00283D4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283D4E">
              <w:rPr>
                <w:rStyle w:val="fontstyle01"/>
                <w:rFonts w:cs="B Nazanin"/>
                <w:sz w:val="26"/>
                <w:szCs w:val="26"/>
                <w:rtl/>
              </w:rPr>
              <w:t>مرداد</w:t>
            </w:r>
            <w:r w:rsidRPr="00484BB0">
              <w:rPr>
                <w:rStyle w:val="fontstyle01"/>
                <w:rtl/>
              </w:rPr>
              <w:t xml:space="preserve"> 1396</w:t>
            </w:r>
          </w:p>
        </w:tc>
        <w:tc>
          <w:tcPr>
            <w:tcW w:w="865" w:type="dxa"/>
            <w:vAlign w:val="center"/>
          </w:tcPr>
          <w:p w14:paraId="3B18CF45" w14:textId="5DA03708" w:rsidR="00283D4E" w:rsidRDefault="00283D4E" w:rsidP="00283D4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</w:tbl>
    <w:p w14:paraId="72B30C3A" w14:textId="77777777"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14:paraId="59E90C39" w14:textId="77777777"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5- لیست کنگره های شرکت کننده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8"/>
        <w:gridCol w:w="5611"/>
        <w:gridCol w:w="623"/>
        <w:gridCol w:w="597"/>
        <w:gridCol w:w="770"/>
        <w:gridCol w:w="512"/>
        <w:gridCol w:w="658"/>
        <w:gridCol w:w="847"/>
      </w:tblGrid>
      <w:tr w:rsidR="00E93DB2" w14:paraId="08FFF4D4" w14:textId="77777777" w:rsidTr="00880248">
        <w:trPr>
          <w:trHeight w:val="380"/>
        </w:trPr>
        <w:tc>
          <w:tcPr>
            <w:tcW w:w="638" w:type="dxa"/>
            <w:vMerge w:val="restart"/>
            <w:vAlign w:val="center"/>
          </w:tcPr>
          <w:p w14:paraId="5C86C9FC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611" w:type="dxa"/>
            <w:vMerge w:val="restart"/>
            <w:vAlign w:val="center"/>
          </w:tcPr>
          <w:p w14:paraId="39FFBC3D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990" w:type="dxa"/>
            <w:gridSpan w:val="3"/>
            <w:vMerge w:val="restart"/>
            <w:vAlign w:val="center"/>
          </w:tcPr>
          <w:p w14:paraId="22E53505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نحوه شرکت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14:paraId="4E2FD7E2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سطح</w:t>
            </w:r>
          </w:p>
        </w:tc>
        <w:tc>
          <w:tcPr>
            <w:tcW w:w="847" w:type="dxa"/>
            <w:vMerge w:val="restart"/>
            <w:vAlign w:val="center"/>
          </w:tcPr>
          <w:p w14:paraId="1C79D57E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14:paraId="519BD18F" w14:textId="77777777" w:rsidTr="00880248">
        <w:trPr>
          <w:trHeight w:val="380"/>
        </w:trPr>
        <w:tc>
          <w:tcPr>
            <w:tcW w:w="638" w:type="dxa"/>
            <w:vMerge/>
            <w:vAlign w:val="center"/>
          </w:tcPr>
          <w:p w14:paraId="5E602961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1" w:type="dxa"/>
            <w:vMerge/>
            <w:vAlign w:val="center"/>
          </w:tcPr>
          <w:p w14:paraId="2A204934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0" w:type="dxa"/>
            <w:gridSpan w:val="3"/>
            <w:vMerge/>
            <w:vAlign w:val="center"/>
          </w:tcPr>
          <w:p w14:paraId="33A51700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14:paraId="5F701CEF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  <w:vMerge/>
            <w:vAlign w:val="center"/>
          </w:tcPr>
          <w:p w14:paraId="6B12F708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519C7CE8" w14:textId="77777777" w:rsidTr="00880248">
        <w:trPr>
          <w:trHeight w:val="380"/>
        </w:trPr>
        <w:tc>
          <w:tcPr>
            <w:tcW w:w="638" w:type="dxa"/>
            <w:vMerge/>
            <w:vAlign w:val="center"/>
          </w:tcPr>
          <w:p w14:paraId="61C34B44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1" w:type="dxa"/>
            <w:vMerge/>
            <w:vAlign w:val="center"/>
          </w:tcPr>
          <w:p w14:paraId="1C2B5442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" w:type="dxa"/>
            <w:vMerge w:val="restart"/>
            <w:vAlign w:val="center"/>
          </w:tcPr>
          <w:p w14:paraId="454C38AD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شرکت کننده</w:t>
            </w:r>
          </w:p>
        </w:tc>
        <w:tc>
          <w:tcPr>
            <w:tcW w:w="1367" w:type="dxa"/>
            <w:gridSpan w:val="2"/>
            <w:vAlign w:val="center"/>
          </w:tcPr>
          <w:p w14:paraId="18271061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ارائه دهنده</w:t>
            </w:r>
          </w:p>
        </w:tc>
        <w:tc>
          <w:tcPr>
            <w:tcW w:w="512" w:type="dxa"/>
            <w:vMerge w:val="restart"/>
            <w:vAlign w:val="center"/>
          </w:tcPr>
          <w:p w14:paraId="2DAC1050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ملی</w:t>
            </w:r>
          </w:p>
        </w:tc>
        <w:tc>
          <w:tcPr>
            <w:tcW w:w="658" w:type="dxa"/>
            <w:vMerge w:val="restart"/>
            <w:vAlign w:val="center"/>
          </w:tcPr>
          <w:p w14:paraId="3CFA93F2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بین المللی</w:t>
            </w:r>
          </w:p>
        </w:tc>
        <w:tc>
          <w:tcPr>
            <w:tcW w:w="847" w:type="dxa"/>
            <w:vMerge/>
            <w:vAlign w:val="center"/>
          </w:tcPr>
          <w:p w14:paraId="740A7E4E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160689B9" w14:textId="77777777" w:rsidTr="00880248">
        <w:trPr>
          <w:trHeight w:val="380"/>
        </w:trPr>
        <w:tc>
          <w:tcPr>
            <w:tcW w:w="638" w:type="dxa"/>
            <w:vMerge/>
            <w:vAlign w:val="center"/>
          </w:tcPr>
          <w:p w14:paraId="7B70B2CF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1" w:type="dxa"/>
            <w:vMerge/>
            <w:vAlign w:val="center"/>
          </w:tcPr>
          <w:p w14:paraId="2D88A9EF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" w:type="dxa"/>
            <w:vMerge/>
            <w:vAlign w:val="center"/>
          </w:tcPr>
          <w:p w14:paraId="6EEBFDAE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7" w:type="dxa"/>
            <w:vAlign w:val="center"/>
          </w:tcPr>
          <w:p w14:paraId="6E6FDD77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پوستر</w:t>
            </w:r>
          </w:p>
        </w:tc>
        <w:tc>
          <w:tcPr>
            <w:tcW w:w="770" w:type="dxa"/>
            <w:vAlign w:val="center"/>
          </w:tcPr>
          <w:p w14:paraId="549015BD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سخنرانی</w:t>
            </w:r>
          </w:p>
        </w:tc>
        <w:tc>
          <w:tcPr>
            <w:tcW w:w="512" w:type="dxa"/>
            <w:vMerge/>
            <w:vAlign w:val="center"/>
          </w:tcPr>
          <w:p w14:paraId="369EE913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8" w:type="dxa"/>
            <w:vMerge/>
            <w:vAlign w:val="center"/>
          </w:tcPr>
          <w:p w14:paraId="09604995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7" w:type="dxa"/>
            <w:vMerge/>
            <w:vAlign w:val="center"/>
          </w:tcPr>
          <w:p w14:paraId="4DF39E23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D416E" w14:paraId="7EF1F40E" w14:textId="77777777" w:rsidTr="00880248">
        <w:trPr>
          <w:trHeight w:val="435"/>
        </w:trPr>
        <w:tc>
          <w:tcPr>
            <w:tcW w:w="638" w:type="dxa"/>
            <w:vAlign w:val="center"/>
          </w:tcPr>
          <w:p w14:paraId="7D0F2C99" w14:textId="7C476FF3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</w:p>
        </w:tc>
        <w:tc>
          <w:tcPr>
            <w:tcW w:w="5611" w:type="dxa"/>
            <w:vAlign w:val="center"/>
          </w:tcPr>
          <w:p w14:paraId="232CC169" w14:textId="62C0B60D" w:rsidR="005D416E" w:rsidRPr="005D416E" w:rsidRDefault="005D416E" w:rsidP="00880248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w:t>هفتمین</w:t>
            </w: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 کنگره بین المللی ساخت بیمارستان و مدیریت منابع و تجهیزات </w:t>
            </w:r>
            <w:r w:rsidRPr="005D416E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 مهر 140</w:t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>4</w:t>
            </w: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 - سالن همایش های رازی- تهران-ایران</w:t>
            </w:r>
          </w:p>
          <w:p w14:paraId="4A2ED88D" w14:textId="77777777" w:rsidR="005D416E" w:rsidRPr="005D416E" w:rsidRDefault="005D416E" w:rsidP="00880248">
            <w:pPr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</w:p>
        </w:tc>
        <w:tc>
          <w:tcPr>
            <w:tcW w:w="623" w:type="dxa"/>
            <w:vAlign w:val="center"/>
          </w:tcPr>
          <w:p w14:paraId="02367384" w14:textId="1614E9D1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7DFA3DB4" w14:textId="3B5AA94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70" w:type="dxa"/>
            <w:vAlign w:val="center"/>
          </w:tcPr>
          <w:p w14:paraId="041E2FC9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151BF323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6C4B3345" w14:textId="201CE508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1BFAC8B1" w14:textId="697F5491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E93DB2" w14:paraId="2542C30D" w14:textId="77777777" w:rsidTr="00880248">
        <w:trPr>
          <w:trHeight w:val="435"/>
        </w:trPr>
        <w:tc>
          <w:tcPr>
            <w:tcW w:w="638" w:type="dxa"/>
            <w:vAlign w:val="center"/>
          </w:tcPr>
          <w:p w14:paraId="13DE2BFE" w14:textId="5B9EBE27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611" w:type="dxa"/>
            <w:vAlign w:val="center"/>
          </w:tcPr>
          <w:p w14:paraId="4D4A6213" w14:textId="03BD364D" w:rsidR="00E93DB2" w:rsidRPr="005D416E" w:rsidRDefault="005D416E" w:rsidP="00880248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دهمین کنگره بین المللی سلامت در حوادث و بلایا </w:t>
            </w:r>
            <w:r w:rsidRPr="005D416E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 آذرماه 1403 </w:t>
            </w:r>
            <w:r w:rsidRPr="005D416E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 سالن همایش های رازی- تهران-ایران</w:t>
            </w:r>
          </w:p>
        </w:tc>
        <w:tc>
          <w:tcPr>
            <w:tcW w:w="623" w:type="dxa"/>
            <w:vAlign w:val="center"/>
          </w:tcPr>
          <w:p w14:paraId="39A15296" w14:textId="23FEDFCC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7CEA1C9B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3C585787" w14:textId="03DC607E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12" w:type="dxa"/>
            <w:vAlign w:val="center"/>
          </w:tcPr>
          <w:p w14:paraId="24229B34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5EA8E677" w14:textId="386E6AE9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109E5580" w14:textId="79E9C736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5D416E" w14:paraId="6D95C538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0D41A25E" w14:textId="73F1C830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611" w:type="dxa"/>
            <w:vAlign w:val="center"/>
          </w:tcPr>
          <w:p w14:paraId="58FD8EF9" w14:textId="77777777" w:rsidR="005D416E" w:rsidRPr="005D416E" w:rsidRDefault="005D416E" w:rsidP="00880248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</w:rPr>
            </w:pP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ششمین کنگره بین المللی ساخت بیمارستان و مدیریت منابع و تجهیزات </w:t>
            </w:r>
            <w:r w:rsidRPr="005D416E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 مهر 1403 - سالن همایش های رازی- تهران-ایران</w:t>
            </w:r>
          </w:p>
          <w:p w14:paraId="29FE9F0E" w14:textId="77777777" w:rsidR="005D416E" w:rsidRP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" w:type="dxa"/>
            <w:vAlign w:val="center"/>
          </w:tcPr>
          <w:p w14:paraId="2828AAB0" w14:textId="610ADA6F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3B28EA2B" w14:textId="786ABF18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70" w:type="dxa"/>
            <w:vAlign w:val="center"/>
          </w:tcPr>
          <w:p w14:paraId="2BAC515C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0CB9F2D1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54A4FED6" w14:textId="3231F5B4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58D13973" w14:textId="41ABC924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E93DB2" w14:paraId="00C8C2D0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25BBEA62" w14:textId="1D99DA77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611" w:type="dxa"/>
            <w:vAlign w:val="center"/>
          </w:tcPr>
          <w:p w14:paraId="351B80F4" w14:textId="51726432" w:rsidR="00E93DB2" w:rsidRPr="005D416E" w:rsidRDefault="005D416E" w:rsidP="00880248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>دومین همایش ملی دانشجویی کاهش خطر حوادث و بلایا در نظام سلامت، دی ماه 1402، دانشگاه علوم توانبخشی و سلامت اجتماعی، تهران، ایران.</w:t>
            </w:r>
          </w:p>
        </w:tc>
        <w:tc>
          <w:tcPr>
            <w:tcW w:w="623" w:type="dxa"/>
            <w:vAlign w:val="center"/>
          </w:tcPr>
          <w:p w14:paraId="7B2ED1D3" w14:textId="3B39CA43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4E348CE7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510E607E" w14:textId="33113013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12" w:type="dxa"/>
            <w:vAlign w:val="center"/>
          </w:tcPr>
          <w:p w14:paraId="2F98B52A" w14:textId="356E2A89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58" w:type="dxa"/>
            <w:vAlign w:val="center"/>
          </w:tcPr>
          <w:p w14:paraId="106ADB9C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14:paraId="6E77B0DB" w14:textId="07511EB0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5D416E" w14:paraId="70CB2D27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30E665C7" w14:textId="325ED8FA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611" w:type="dxa"/>
            <w:vAlign w:val="center"/>
          </w:tcPr>
          <w:p w14:paraId="11DB5053" w14:textId="34C25DAF" w:rsidR="005D416E" w:rsidRPr="005D416E" w:rsidRDefault="005D416E" w:rsidP="00880248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پنجمین کنگره بین المللی ساخت بیمارستان و مدیریت منابع و تجهیزات </w:t>
            </w:r>
            <w:r w:rsidRPr="005D416E">
              <w:rPr>
                <w:rFonts w:hint="cs"/>
                <w:noProof/>
                <w:sz w:val="26"/>
                <w:szCs w:val="26"/>
                <w:rtl/>
              </w:rPr>
              <w:t>–</w:t>
            </w: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 xml:space="preserve"> مهر 1403 - سالن همایش های رازی- تهران-ایران</w:t>
            </w:r>
          </w:p>
        </w:tc>
        <w:tc>
          <w:tcPr>
            <w:tcW w:w="623" w:type="dxa"/>
            <w:vAlign w:val="center"/>
          </w:tcPr>
          <w:p w14:paraId="25A534A4" w14:textId="4CCE6C0C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4DE1476A" w14:textId="2613E3D9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70" w:type="dxa"/>
            <w:vAlign w:val="center"/>
          </w:tcPr>
          <w:p w14:paraId="567D88CF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28F64085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0A16078F" w14:textId="6418CD5A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0A2CB93E" w14:textId="268AE783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E93DB2" w14:paraId="6BA5EEAB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3D9022C2" w14:textId="7BB6CF2D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611" w:type="dxa"/>
            <w:vAlign w:val="center"/>
          </w:tcPr>
          <w:p w14:paraId="5D925467" w14:textId="70450173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B3A15">
              <w:rPr>
                <w:rFonts w:cs="B Nazanin" w:hint="cs"/>
                <w:noProof/>
                <w:sz w:val="26"/>
                <w:szCs w:val="26"/>
                <w:rtl/>
              </w:rPr>
              <w:t>دومین کنگره ملی رصدخانه اجتماعی کووید 19، آبان 1401، دانشگاه علوم توانبخشی و سلامت اجتماعی، تهران، ایران</w:t>
            </w:r>
          </w:p>
        </w:tc>
        <w:tc>
          <w:tcPr>
            <w:tcW w:w="623" w:type="dxa"/>
            <w:vAlign w:val="center"/>
          </w:tcPr>
          <w:p w14:paraId="51BCCAC9" w14:textId="2255922A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52BC52EA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1DC5C94E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47C87733" w14:textId="3A2CF9EA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58" w:type="dxa"/>
            <w:vAlign w:val="center"/>
          </w:tcPr>
          <w:p w14:paraId="7091AC67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14:paraId="1F8FD332" w14:textId="47D512A0" w:rsidR="00E93DB2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5D416E" w14:paraId="12AE4E3C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0B5547A3" w14:textId="2F36E1D1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611" w:type="dxa"/>
            <w:vAlign w:val="center"/>
          </w:tcPr>
          <w:p w14:paraId="61A9E77E" w14:textId="2C7AC0E9" w:rsidR="005D416E" w:rsidRPr="001B3A15" w:rsidRDefault="005D416E" w:rsidP="00880248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>نخستین همایش ملی دانشجویی کاهش خطر حوادث و بلایا در نظام سلامت، مهر 1401، دانشگاه علوم توانبخشی و سلامت اجتماعی، تهران، ایران.</w:t>
            </w:r>
          </w:p>
        </w:tc>
        <w:tc>
          <w:tcPr>
            <w:tcW w:w="623" w:type="dxa"/>
            <w:vAlign w:val="center"/>
          </w:tcPr>
          <w:p w14:paraId="4E22BE37" w14:textId="35CD9003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25E81DF9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54D292B4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2D52D48A" w14:textId="6A7C57D4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58" w:type="dxa"/>
            <w:vAlign w:val="center"/>
          </w:tcPr>
          <w:p w14:paraId="5DB0811B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14:paraId="5755D3E1" w14:textId="59063383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5D416E" w14:paraId="19485D55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0B45AA57" w14:textId="6781DB20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611" w:type="dxa"/>
            <w:vAlign w:val="center"/>
          </w:tcPr>
          <w:p w14:paraId="0AA47651" w14:textId="2575FB0D" w:rsidR="005D416E" w:rsidRPr="001B3A15" w:rsidRDefault="005D416E" w:rsidP="00880248">
            <w:pPr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5D416E">
              <w:rPr>
                <w:rFonts w:cs="B Nazanin" w:hint="cs"/>
                <w:noProof/>
                <w:sz w:val="26"/>
                <w:szCs w:val="26"/>
                <w:rtl/>
              </w:rPr>
              <w:t>نخستین کنگره ملی رصدخانه اجتماعی کووید 19، آذر 1400، دانشگاه علوم توانبخشی و سلامت اجتماعی. تهران، ایران.</w:t>
            </w:r>
          </w:p>
        </w:tc>
        <w:tc>
          <w:tcPr>
            <w:tcW w:w="623" w:type="dxa"/>
            <w:vAlign w:val="center"/>
          </w:tcPr>
          <w:p w14:paraId="625BC96E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7" w:type="dxa"/>
            <w:vAlign w:val="center"/>
          </w:tcPr>
          <w:p w14:paraId="764B7027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471A7749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5D5F13BE" w14:textId="3F424758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58" w:type="dxa"/>
            <w:vAlign w:val="center"/>
          </w:tcPr>
          <w:p w14:paraId="23855344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14:paraId="4CD8191D" w14:textId="6CB7C0F3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5D416E" w14:paraId="57F2870E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6DEA28B0" w14:textId="7BC05069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611" w:type="dxa"/>
            <w:vAlign w:val="center"/>
          </w:tcPr>
          <w:p w14:paraId="4B27D3E9" w14:textId="27EC55F9" w:rsidR="005D416E" w:rsidRPr="005D416E" w:rsidRDefault="005D416E" w:rsidP="00880248">
            <w:pPr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w:t xml:space="preserve">کنگره پرستاری قلب </w:t>
            </w:r>
            <w:r>
              <w:rPr>
                <w:rFonts w:ascii="Times New Roman" w:hAnsi="Times New Roman" w:cs="Times New Roman" w:hint="cs"/>
                <w:noProof/>
                <w:sz w:val="26"/>
                <w:szCs w:val="26"/>
                <w:rtl/>
              </w:rPr>
              <w:t>–</w:t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 xml:space="preserve"> اردیبهشت 1400 - تهران</w:t>
            </w:r>
          </w:p>
        </w:tc>
        <w:tc>
          <w:tcPr>
            <w:tcW w:w="623" w:type="dxa"/>
            <w:vAlign w:val="center"/>
          </w:tcPr>
          <w:p w14:paraId="51F961BE" w14:textId="30AAEB9A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67279687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74C6B772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06787AAB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5706951D" w14:textId="281D4AFD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32934CB5" w14:textId="56E34E50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5D416E" w14:paraId="76916633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0AC808DA" w14:textId="0ADAE29A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611" w:type="dxa"/>
            <w:vAlign w:val="center"/>
          </w:tcPr>
          <w:p w14:paraId="37083E48" w14:textId="2BA4F63A" w:rsidR="005D416E" w:rsidRPr="005D416E" w:rsidRDefault="005D416E" w:rsidP="00880248">
            <w:pPr>
              <w:spacing w:after="160" w:line="259" w:lineRule="auto"/>
              <w:jc w:val="center"/>
              <w:rPr>
                <w:rFonts w:ascii="Times New Roman" w:hAnsi="Times New Roman" w:cs="B Nazanin"/>
                <w:noProof/>
                <w:sz w:val="26"/>
                <w:szCs w:val="26"/>
                <w:rtl/>
              </w:rPr>
            </w:pPr>
            <w:r w:rsidRPr="005D416E">
              <w:rPr>
                <w:rStyle w:val="fontstyle01"/>
                <w:rFonts w:cs="B Nazanin"/>
                <w:sz w:val="26"/>
                <w:szCs w:val="26"/>
                <w:rtl/>
              </w:rPr>
              <w:t>ششمین کنگره بین المللی مراقبتهای ویژه، دی 1397- تهران، ایران</w:t>
            </w:r>
          </w:p>
        </w:tc>
        <w:tc>
          <w:tcPr>
            <w:tcW w:w="623" w:type="dxa"/>
            <w:vAlign w:val="center"/>
          </w:tcPr>
          <w:p w14:paraId="524A14A4" w14:textId="7286CF5B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7F06B22A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3EEDE640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47A6FBCB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6C166CB7" w14:textId="38CDD06B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33559DBF" w14:textId="782CDAE0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5D416E" w14:paraId="7CB27488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4E51C38B" w14:textId="065B3B61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611" w:type="dxa"/>
            <w:vAlign w:val="center"/>
          </w:tcPr>
          <w:p w14:paraId="31C7894F" w14:textId="5DA2119F" w:rsidR="005D416E" w:rsidRPr="005D416E" w:rsidRDefault="005D416E" w:rsidP="00880248">
            <w:pPr>
              <w:jc w:val="center"/>
              <w:rPr>
                <w:rStyle w:val="fontstyle01"/>
                <w:rFonts w:cs="B Nazanin"/>
                <w:sz w:val="26"/>
                <w:szCs w:val="26"/>
                <w:rtl/>
              </w:rPr>
            </w:pPr>
            <w:r w:rsidRPr="001B3A15">
              <w:rPr>
                <w:rStyle w:val="fontstyle01"/>
                <w:rFonts w:cs="B Nazanin"/>
                <w:sz w:val="26"/>
                <w:szCs w:val="26"/>
                <w:rtl/>
              </w:rPr>
              <w:t>اولین کنگره بین المللی سیستم ها،فناوری و مدیریت پزشکی مراقبت های ویژه، تهران، ایران - مهر</w:t>
            </w:r>
          </w:p>
        </w:tc>
        <w:tc>
          <w:tcPr>
            <w:tcW w:w="623" w:type="dxa"/>
            <w:vAlign w:val="center"/>
          </w:tcPr>
          <w:p w14:paraId="4EEB5F0F" w14:textId="2D8ADE46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36AAA79A" w14:textId="519E266E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70" w:type="dxa"/>
            <w:vAlign w:val="center"/>
          </w:tcPr>
          <w:p w14:paraId="4BECA107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4FEA5A77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6C9D67A9" w14:textId="437DF148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6D9EB5D4" w14:textId="48FA48DB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5D416E" w14:paraId="7B72C984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4C2F308B" w14:textId="5DE8A8D9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611" w:type="dxa"/>
            <w:vAlign w:val="center"/>
          </w:tcPr>
          <w:p w14:paraId="496624A1" w14:textId="070DFAAD" w:rsidR="005D416E" w:rsidRPr="00880248" w:rsidRDefault="00880248" w:rsidP="00880248">
            <w:pPr>
              <w:spacing w:after="160" w:line="259" w:lineRule="auto"/>
              <w:jc w:val="center"/>
              <w:rPr>
                <w:rStyle w:val="fontstyle01"/>
                <w:rFonts w:ascii="Times New Roman" w:hAnsi="Times New Roman" w:cs="B Nazanin"/>
                <w:noProof/>
                <w:color w:val="auto"/>
                <w:sz w:val="26"/>
                <w:szCs w:val="26"/>
                <w:rtl/>
              </w:rPr>
            </w:pPr>
            <w:r w:rsidRPr="00880248">
              <w:rPr>
                <w:rStyle w:val="fontstyle01"/>
                <w:rFonts w:cs="B Nazanin"/>
                <w:sz w:val="26"/>
                <w:szCs w:val="26"/>
                <w:rtl/>
              </w:rPr>
              <w:t>سیزدهمین کنگره بین المللی انجمن بررسی و مطالعه درد در ایران، تهران، ایران - آبان 1396</w:t>
            </w:r>
          </w:p>
        </w:tc>
        <w:tc>
          <w:tcPr>
            <w:tcW w:w="623" w:type="dxa"/>
            <w:vAlign w:val="center"/>
          </w:tcPr>
          <w:p w14:paraId="6E98100C" w14:textId="3E566822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5AAC9B36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2ACB5464" w14:textId="13E5BD6A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12" w:type="dxa"/>
            <w:vAlign w:val="center"/>
          </w:tcPr>
          <w:p w14:paraId="557137C6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  <w:vAlign w:val="center"/>
          </w:tcPr>
          <w:p w14:paraId="737590A7" w14:textId="6FA055E9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847" w:type="dxa"/>
            <w:vAlign w:val="center"/>
          </w:tcPr>
          <w:p w14:paraId="003B3BD3" w14:textId="03549F48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5D416E" w14:paraId="0A3E8C80" w14:textId="77777777" w:rsidTr="00880248">
        <w:trPr>
          <w:trHeight w:val="372"/>
        </w:trPr>
        <w:tc>
          <w:tcPr>
            <w:tcW w:w="638" w:type="dxa"/>
            <w:vAlign w:val="center"/>
          </w:tcPr>
          <w:p w14:paraId="55636368" w14:textId="0F019DE2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611" w:type="dxa"/>
            <w:vAlign w:val="center"/>
          </w:tcPr>
          <w:p w14:paraId="60E96B30" w14:textId="2065750F" w:rsidR="005D416E" w:rsidRPr="00880248" w:rsidRDefault="00880248" w:rsidP="00880248">
            <w:pPr>
              <w:spacing w:after="160" w:line="259" w:lineRule="auto"/>
              <w:jc w:val="center"/>
              <w:rPr>
                <w:rStyle w:val="fontstyle01"/>
                <w:rFonts w:ascii="Times New Roman" w:hAnsi="Times New Roman" w:cs="B Nazanin"/>
                <w:noProof/>
                <w:color w:val="auto"/>
                <w:sz w:val="26"/>
                <w:szCs w:val="26"/>
                <w:rtl/>
              </w:rPr>
            </w:pPr>
            <w:r w:rsidRPr="00880248">
              <w:rPr>
                <w:rStyle w:val="fontstyle01"/>
                <w:rFonts w:cs="B Nazanin"/>
                <w:sz w:val="26"/>
                <w:szCs w:val="26"/>
                <w:rtl/>
              </w:rPr>
              <w:t>دومین کنگره سراسری انجمن علمی پرستاران قلب ایران، تهران، ایران- اسفند 1392</w:t>
            </w:r>
          </w:p>
        </w:tc>
        <w:tc>
          <w:tcPr>
            <w:tcW w:w="623" w:type="dxa"/>
            <w:vAlign w:val="center"/>
          </w:tcPr>
          <w:p w14:paraId="75C20B8B" w14:textId="7AEB0C1E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597" w:type="dxa"/>
            <w:vAlign w:val="center"/>
          </w:tcPr>
          <w:p w14:paraId="3041BE0C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Align w:val="center"/>
          </w:tcPr>
          <w:p w14:paraId="65249139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  <w:vAlign w:val="center"/>
          </w:tcPr>
          <w:p w14:paraId="46E420C2" w14:textId="263CD422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58" w:type="dxa"/>
            <w:vAlign w:val="center"/>
          </w:tcPr>
          <w:p w14:paraId="38C97F47" w14:textId="77777777" w:rsidR="005D416E" w:rsidRDefault="005D416E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14:paraId="2524A79A" w14:textId="34360E33" w:rsidR="005D416E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</w:tbl>
    <w:p w14:paraId="57C1F73A" w14:textId="77777777"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14:paraId="4736557F" w14:textId="77777777"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6- لیست کتب منتشر شده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12"/>
        <w:gridCol w:w="6506"/>
        <w:gridCol w:w="557"/>
        <w:gridCol w:w="610"/>
        <w:gridCol w:w="763"/>
        <w:gridCol w:w="908"/>
      </w:tblGrid>
      <w:tr w:rsidR="00E93DB2" w14:paraId="26662641" w14:textId="77777777" w:rsidTr="00880248">
        <w:trPr>
          <w:trHeight w:val="380"/>
        </w:trPr>
        <w:tc>
          <w:tcPr>
            <w:tcW w:w="912" w:type="dxa"/>
            <w:vMerge w:val="restart"/>
            <w:vAlign w:val="center"/>
          </w:tcPr>
          <w:p w14:paraId="0A7AB26C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506" w:type="dxa"/>
            <w:vMerge w:val="restart"/>
            <w:vAlign w:val="center"/>
          </w:tcPr>
          <w:p w14:paraId="201B7F13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930" w:type="dxa"/>
            <w:gridSpan w:val="3"/>
            <w:vMerge w:val="restart"/>
            <w:vAlign w:val="center"/>
          </w:tcPr>
          <w:p w14:paraId="59E6CB53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کتاب</w:t>
            </w:r>
          </w:p>
        </w:tc>
        <w:tc>
          <w:tcPr>
            <w:tcW w:w="908" w:type="dxa"/>
            <w:vMerge w:val="restart"/>
            <w:vAlign w:val="center"/>
          </w:tcPr>
          <w:p w14:paraId="06131DAD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نویسنده چندم</w:t>
            </w:r>
          </w:p>
        </w:tc>
      </w:tr>
      <w:tr w:rsidR="00E93DB2" w14:paraId="015273AF" w14:textId="77777777" w:rsidTr="00880248">
        <w:trPr>
          <w:trHeight w:val="380"/>
        </w:trPr>
        <w:tc>
          <w:tcPr>
            <w:tcW w:w="912" w:type="dxa"/>
            <w:vMerge/>
            <w:vAlign w:val="center"/>
          </w:tcPr>
          <w:p w14:paraId="37D64C21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06" w:type="dxa"/>
            <w:vMerge/>
            <w:vAlign w:val="center"/>
          </w:tcPr>
          <w:p w14:paraId="33335087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0" w:type="dxa"/>
            <w:gridSpan w:val="3"/>
            <w:vMerge/>
            <w:vAlign w:val="center"/>
          </w:tcPr>
          <w:p w14:paraId="52A509E8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  <w:vAlign w:val="center"/>
          </w:tcPr>
          <w:p w14:paraId="2079F255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3433038A" w14:textId="77777777" w:rsidTr="00880248">
        <w:trPr>
          <w:trHeight w:val="380"/>
        </w:trPr>
        <w:tc>
          <w:tcPr>
            <w:tcW w:w="912" w:type="dxa"/>
            <w:vMerge/>
            <w:vAlign w:val="center"/>
          </w:tcPr>
          <w:p w14:paraId="532CBB04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06" w:type="dxa"/>
            <w:vMerge/>
            <w:vAlign w:val="center"/>
          </w:tcPr>
          <w:p w14:paraId="760F7C5E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" w:type="dxa"/>
            <w:vMerge w:val="restart"/>
            <w:vAlign w:val="center"/>
          </w:tcPr>
          <w:p w14:paraId="4B230760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تالیف</w:t>
            </w:r>
          </w:p>
        </w:tc>
        <w:tc>
          <w:tcPr>
            <w:tcW w:w="610" w:type="dxa"/>
            <w:vMerge w:val="restart"/>
            <w:vAlign w:val="center"/>
          </w:tcPr>
          <w:p w14:paraId="19DED701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ترجمه</w:t>
            </w:r>
          </w:p>
        </w:tc>
        <w:tc>
          <w:tcPr>
            <w:tcW w:w="763" w:type="dxa"/>
            <w:vMerge w:val="restart"/>
            <w:vAlign w:val="center"/>
          </w:tcPr>
          <w:p w14:paraId="14EAEEC6" w14:textId="77777777" w:rsidR="00E93DB2" w:rsidRPr="00E93DB2" w:rsidRDefault="00E93DB2" w:rsidP="0088024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گردآوری</w:t>
            </w:r>
          </w:p>
        </w:tc>
        <w:tc>
          <w:tcPr>
            <w:tcW w:w="908" w:type="dxa"/>
            <w:vMerge/>
            <w:vAlign w:val="center"/>
          </w:tcPr>
          <w:p w14:paraId="13D6D841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1328D727" w14:textId="77777777" w:rsidTr="00880248">
        <w:trPr>
          <w:trHeight w:val="380"/>
        </w:trPr>
        <w:tc>
          <w:tcPr>
            <w:tcW w:w="912" w:type="dxa"/>
            <w:vMerge/>
            <w:vAlign w:val="center"/>
          </w:tcPr>
          <w:p w14:paraId="241B9B61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06" w:type="dxa"/>
            <w:vMerge/>
            <w:vAlign w:val="center"/>
          </w:tcPr>
          <w:p w14:paraId="52248E56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" w:type="dxa"/>
            <w:vMerge/>
            <w:vAlign w:val="center"/>
          </w:tcPr>
          <w:p w14:paraId="5F7558A0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0" w:type="dxa"/>
            <w:vMerge/>
            <w:vAlign w:val="center"/>
          </w:tcPr>
          <w:p w14:paraId="33D5D4BB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3" w:type="dxa"/>
            <w:vMerge/>
            <w:vAlign w:val="center"/>
          </w:tcPr>
          <w:p w14:paraId="2D4EE546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  <w:vAlign w:val="center"/>
          </w:tcPr>
          <w:p w14:paraId="46BE7204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14585FA1" w14:textId="77777777" w:rsidTr="00880248">
        <w:trPr>
          <w:trHeight w:val="435"/>
        </w:trPr>
        <w:tc>
          <w:tcPr>
            <w:tcW w:w="912" w:type="dxa"/>
            <w:vAlign w:val="center"/>
          </w:tcPr>
          <w:p w14:paraId="20D2A286" w14:textId="4C129EEC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</w:p>
        </w:tc>
        <w:tc>
          <w:tcPr>
            <w:tcW w:w="6506" w:type="dxa"/>
            <w:vAlign w:val="center"/>
          </w:tcPr>
          <w:p w14:paraId="4BB1C0BA" w14:textId="749B5F82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1B15">
              <w:rPr>
                <w:rFonts w:ascii="Tahoma" w:hAnsi="Tahoma" w:cs="B Nazanin" w:hint="cs"/>
                <w:sz w:val="26"/>
                <w:szCs w:val="26"/>
                <w:rtl/>
              </w:rPr>
              <w:t>ابزار ارزیابی خطر حوادث و بلایا در نظامت سلامت</w:t>
            </w:r>
          </w:p>
        </w:tc>
        <w:tc>
          <w:tcPr>
            <w:tcW w:w="557" w:type="dxa"/>
            <w:vAlign w:val="center"/>
          </w:tcPr>
          <w:p w14:paraId="7D3B756F" w14:textId="446575A5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10" w:type="dxa"/>
            <w:vAlign w:val="center"/>
          </w:tcPr>
          <w:p w14:paraId="6D1529AB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3" w:type="dxa"/>
            <w:vAlign w:val="center"/>
          </w:tcPr>
          <w:p w14:paraId="5FEC792F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Align w:val="center"/>
          </w:tcPr>
          <w:p w14:paraId="0DF1E7DA" w14:textId="5B00A192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E93DB2" w14:paraId="0EDB36FD" w14:textId="77777777" w:rsidTr="00880248">
        <w:trPr>
          <w:trHeight w:val="372"/>
        </w:trPr>
        <w:tc>
          <w:tcPr>
            <w:tcW w:w="912" w:type="dxa"/>
            <w:vAlign w:val="center"/>
          </w:tcPr>
          <w:p w14:paraId="1D595744" w14:textId="0167A9F1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506" w:type="dxa"/>
            <w:vAlign w:val="center"/>
          </w:tcPr>
          <w:p w14:paraId="077592E4" w14:textId="01A0D204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1B15">
              <w:rPr>
                <w:rFonts w:ascii="Tahoma" w:hAnsi="Tahoma" w:cs="B Nazanin" w:hint="cs"/>
                <w:sz w:val="26"/>
                <w:szCs w:val="26"/>
                <w:rtl/>
              </w:rPr>
              <w:t>اصول و مبانی مدیریت خطر حوادث و بلایا</w:t>
            </w:r>
          </w:p>
        </w:tc>
        <w:tc>
          <w:tcPr>
            <w:tcW w:w="557" w:type="dxa"/>
            <w:vAlign w:val="center"/>
          </w:tcPr>
          <w:p w14:paraId="4490D75F" w14:textId="035F1F33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10" w:type="dxa"/>
            <w:vAlign w:val="center"/>
          </w:tcPr>
          <w:p w14:paraId="03A3273D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3" w:type="dxa"/>
            <w:vAlign w:val="center"/>
          </w:tcPr>
          <w:p w14:paraId="25250CD4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Align w:val="center"/>
          </w:tcPr>
          <w:p w14:paraId="1969E74D" w14:textId="42433B7A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E93DB2" w14:paraId="39C706EC" w14:textId="77777777" w:rsidTr="00880248">
        <w:trPr>
          <w:trHeight w:val="372"/>
        </w:trPr>
        <w:tc>
          <w:tcPr>
            <w:tcW w:w="912" w:type="dxa"/>
            <w:vAlign w:val="center"/>
          </w:tcPr>
          <w:p w14:paraId="0AD93C5D" w14:textId="00EF2CBD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506" w:type="dxa"/>
            <w:vAlign w:val="center"/>
          </w:tcPr>
          <w:p w14:paraId="4AED74F5" w14:textId="1026FED1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1B15">
              <w:rPr>
                <w:rFonts w:ascii="BNazaninBold" w:hAnsi="BNazaninBold" w:cs="B Nazanin"/>
                <w:color w:val="000000"/>
                <w:sz w:val="26"/>
                <w:szCs w:val="26"/>
                <w:rtl/>
              </w:rPr>
              <w:t>اصول مراقبت های پس از بیهوشی در ریکاوری</w:t>
            </w:r>
          </w:p>
        </w:tc>
        <w:tc>
          <w:tcPr>
            <w:tcW w:w="557" w:type="dxa"/>
            <w:vAlign w:val="center"/>
          </w:tcPr>
          <w:p w14:paraId="12ACA530" w14:textId="733C9C59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10" w:type="dxa"/>
            <w:vAlign w:val="center"/>
          </w:tcPr>
          <w:p w14:paraId="0449CF2C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3" w:type="dxa"/>
            <w:vAlign w:val="center"/>
          </w:tcPr>
          <w:p w14:paraId="1E9D8F52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Align w:val="center"/>
          </w:tcPr>
          <w:p w14:paraId="1D900971" w14:textId="63EF0CE3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93DB2" w14:paraId="35DBDB43" w14:textId="77777777" w:rsidTr="00880248">
        <w:trPr>
          <w:trHeight w:val="372"/>
        </w:trPr>
        <w:tc>
          <w:tcPr>
            <w:tcW w:w="912" w:type="dxa"/>
            <w:vAlign w:val="center"/>
          </w:tcPr>
          <w:p w14:paraId="23616188" w14:textId="72940C40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506" w:type="dxa"/>
            <w:vAlign w:val="center"/>
          </w:tcPr>
          <w:p w14:paraId="69E7510E" w14:textId="5AFD59A8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11B15">
              <w:rPr>
                <w:rFonts w:ascii="BNazaninBold" w:hAnsi="BNazaninBold" w:cs="B Nazanin"/>
                <w:color w:val="000000"/>
                <w:sz w:val="26"/>
                <w:szCs w:val="26"/>
                <w:rtl/>
              </w:rPr>
              <w:t>بیهوشی و مراقبت های آن برای تکنولوژیست های جراحی</w:t>
            </w:r>
          </w:p>
        </w:tc>
        <w:tc>
          <w:tcPr>
            <w:tcW w:w="557" w:type="dxa"/>
            <w:vAlign w:val="center"/>
          </w:tcPr>
          <w:p w14:paraId="6A1D7E32" w14:textId="774704B4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10" w:type="dxa"/>
            <w:vAlign w:val="center"/>
          </w:tcPr>
          <w:p w14:paraId="087F2487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3" w:type="dxa"/>
            <w:vAlign w:val="center"/>
          </w:tcPr>
          <w:p w14:paraId="10A8F2C9" w14:textId="77777777" w:rsidR="00E93DB2" w:rsidRDefault="00E93DB2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Align w:val="center"/>
          </w:tcPr>
          <w:p w14:paraId="3C76D526" w14:textId="64CE5786" w:rsidR="00E93DB2" w:rsidRDefault="00880248" w:rsidP="008802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</w:tbl>
    <w:p w14:paraId="7D95BDFB" w14:textId="77777777" w:rsidR="00C37739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7- لیست داوری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8"/>
        <w:gridCol w:w="7718"/>
        <w:gridCol w:w="1035"/>
        <w:gridCol w:w="865"/>
      </w:tblGrid>
      <w:tr w:rsidR="00E93DB2" w14:paraId="09E7A921" w14:textId="77777777" w:rsidTr="000F22AA">
        <w:trPr>
          <w:trHeight w:val="380"/>
        </w:trPr>
        <w:tc>
          <w:tcPr>
            <w:tcW w:w="638" w:type="dxa"/>
            <w:vMerge w:val="restart"/>
            <w:vAlign w:val="center"/>
          </w:tcPr>
          <w:p w14:paraId="74A636A6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718" w:type="dxa"/>
            <w:vMerge w:val="restart"/>
            <w:vAlign w:val="center"/>
          </w:tcPr>
          <w:p w14:paraId="278B70DF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مجله</w:t>
            </w:r>
          </w:p>
        </w:tc>
        <w:tc>
          <w:tcPr>
            <w:tcW w:w="1035" w:type="dxa"/>
            <w:vMerge w:val="restart"/>
            <w:vAlign w:val="center"/>
          </w:tcPr>
          <w:p w14:paraId="2B75EA83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کیفیت مجله</w:t>
            </w:r>
          </w:p>
        </w:tc>
        <w:tc>
          <w:tcPr>
            <w:tcW w:w="865" w:type="dxa"/>
            <w:vMerge w:val="restart"/>
            <w:vAlign w:val="center"/>
          </w:tcPr>
          <w:p w14:paraId="65B272B6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14:paraId="31B951FA" w14:textId="77777777" w:rsidTr="000F22AA">
        <w:trPr>
          <w:trHeight w:val="380"/>
        </w:trPr>
        <w:tc>
          <w:tcPr>
            <w:tcW w:w="638" w:type="dxa"/>
            <w:vMerge/>
            <w:vAlign w:val="center"/>
          </w:tcPr>
          <w:p w14:paraId="175017E1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Merge/>
            <w:vAlign w:val="center"/>
          </w:tcPr>
          <w:p w14:paraId="76B0D1C0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  <w:vMerge/>
            <w:vAlign w:val="center"/>
          </w:tcPr>
          <w:p w14:paraId="786BA9BC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14:paraId="555B7C38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3CDD54C9" w14:textId="77777777" w:rsidTr="000F22AA">
        <w:trPr>
          <w:trHeight w:val="380"/>
        </w:trPr>
        <w:tc>
          <w:tcPr>
            <w:tcW w:w="638" w:type="dxa"/>
            <w:vMerge/>
            <w:vAlign w:val="center"/>
          </w:tcPr>
          <w:p w14:paraId="2D8AB14C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Merge/>
            <w:vAlign w:val="center"/>
          </w:tcPr>
          <w:p w14:paraId="3CC08368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  <w:vMerge/>
            <w:vAlign w:val="center"/>
          </w:tcPr>
          <w:p w14:paraId="407DFB9B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14:paraId="3C2A4672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14:paraId="34D17DE7" w14:textId="77777777" w:rsidTr="000F22AA">
        <w:trPr>
          <w:trHeight w:val="435"/>
        </w:trPr>
        <w:tc>
          <w:tcPr>
            <w:tcW w:w="638" w:type="dxa"/>
            <w:vAlign w:val="center"/>
          </w:tcPr>
          <w:p w14:paraId="120A86E7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38E60444" w14:textId="3574B1A2" w:rsidR="00E93DB2" w:rsidRPr="000F22AA" w:rsidRDefault="00880248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/>
                <w:noProof/>
                <w:sz w:val="26"/>
                <w:szCs w:val="26"/>
              </w:rPr>
              <w:t>Journal of Contingencies and Crisis Management</w:t>
            </w:r>
          </w:p>
        </w:tc>
        <w:tc>
          <w:tcPr>
            <w:tcW w:w="1035" w:type="dxa"/>
            <w:vAlign w:val="center"/>
          </w:tcPr>
          <w:p w14:paraId="6B3E6EF4" w14:textId="166EE8A4" w:rsidR="00E93DB2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6"/>
                <w:szCs w:val="26"/>
              </w:rPr>
              <w:t>ISI= IF 2.6</w:t>
            </w:r>
          </w:p>
        </w:tc>
        <w:tc>
          <w:tcPr>
            <w:tcW w:w="865" w:type="dxa"/>
            <w:vAlign w:val="center"/>
          </w:tcPr>
          <w:p w14:paraId="55338711" w14:textId="77B35076" w:rsidR="00E93DB2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E93DB2" w14:paraId="0BAD799E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63D7E1E1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6C016235" w14:textId="14229E2D" w:rsidR="00E93DB2" w:rsidRPr="000F22AA" w:rsidRDefault="00880248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>Heliyon</w:t>
            </w:r>
          </w:p>
        </w:tc>
        <w:tc>
          <w:tcPr>
            <w:tcW w:w="1035" w:type="dxa"/>
            <w:vAlign w:val="center"/>
          </w:tcPr>
          <w:p w14:paraId="0C21738F" w14:textId="5BDF7856" w:rsidR="00E93DB2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 xml:space="preserve">ISI= IF </w:t>
            </w:r>
            <w:r>
              <w:rPr>
                <w:rFonts w:cs="B Nazanin"/>
                <w:noProof/>
                <w:sz w:val="26"/>
                <w:szCs w:val="26"/>
              </w:rPr>
              <w:t>3.6</w:t>
            </w:r>
          </w:p>
        </w:tc>
        <w:tc>
          <w:tcPr>
            <w:tcW w:w="865" w:type="dxa"/>
            <w:vAlign w:val="center"/>
          </w:tcPr>
          <w:p w14:paraId="7A5AE26D" w14:textId="7DF980A5" w:rsidR="00E93DB2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E93DB2" w14:paraId="2EF2ED46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191F6C5B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658C9D3F" w14:textId="3678796B" w:rsidR="00E93DB2" w:rsidRPr="000F22AA" w:rsidRDefault="00880248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F931E5">
              <w:rPr>
                <w:rFonts w:cs="B Nazanin"/>
                <w:noProof/>
                <w:sz w:val="26"/>
                <w:szCs w:val="26"/>
              </w:rPr>
              <w:t>Journal of perianesthesia nursing</w:t>
            </w:r>
          </w:p>
        </w:tc>
        <w:tc>
          <w:tcPr>
            <w:tcW w:w="1035" w:type="dxa"/>
            <w:vAlign w:val="center"/>
          </w:tcPr>
          <w:p w14:paraId="5E7970F2" w14:textId="1D0E0FAC" w:rsidR="00E93DB2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6"/>
                <w:szCs w:val="26"/>
              </w:rPr>
              <w:t>ISI= IF 1.6</w:t>
            </w:r>
          </w:p>
        </w:tc>
        <w:tc>
          <w:tcPr>
            <w:tcW w:w="865" w:type="dxa"/>
            <w:vAlign w:val="center"/>
          </w:tcPr>
          <w:p w14:paraId="73EEE5CD" w14:textId="2F01C105" w:rsidR="00E93DB2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880248" w14:paraId="121BF97B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3AACF362" w14:textId="77777777" w:rsidR="00880248" w:rsidRDefault="00880248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1801D7B6" w14:textId="5C6EACB3" w:rsidR="00880248" w:rsidRPr="000F22AA" w:rsidRDefault="00880248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</w:rPr>
            </w:pPr>
            <w:r w:rsidRPr="000F22AA">
              <w:rPr>
                <w:rFonts w:cs="B Nazanin"/>
                <w:noProof/>
                <w:sz w:val="26"/>
                <w:szCs w:val="26"/>
              </w:rPr>
              <w:t xml:space="preserve">Progress in Disaster </w:t>
            </w:r>
            <w:r w:rsidR="000F22AA" w:rsidRPr="000F22AA">
              <w:rPr>
                <w:rFonts w:cs="B Nazanin"/>
                <w:noProof/>
                <w:sz w:val="26"/>
                <w:szCs w:val="26"/>
              </w:rPr>
              <w:t>S</w:t>
            </w:r>
            <w:r w:rsidRPr="000F22AA">
              <w:rPr>
                <w:rFonts w:cs="B Nazanin"/>
                <w:noProof/>
                <w:sz w:val="26"/>
                <w:szCs w:val="26"/>
              </w:rPr>
              <w:t>cience</w:t>
            </w:r>
          </w:p>
        </w:tc>
        <w:tc>
          <w:tcPr>
            <w:tcW w:w="1035" w:type="dxa"/>
            <w:vAlign w:val="center"/>
          </w:tcPr>
          <w:p w14:paraId="19BD242E" w14:textId="6014600E" w:rsidR="00880248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 xml:space="preserve">ISI= IF </w:t>
            </w:r>
            <w:r>
              <w:rPr>
                <w:rFonts w:cs="B Nazanin"/>
                <w:noProof/>
                <w:sz w:val="26"/>
                <w:szCs w:val="26"/>
              </w:rPr>
              <w:t>3.8</w:t>
            </w:r>
          </w:p>
        </w:tc>
        <w:tc>
          <w:tcPr>
            <w:tcW w:w="865" w:type="dxa"/>
            <w:vAlign w:val="center"/>
          </w:tcPr>
          <w:p w14:paraId="0821C1FF" w14:textId="71569B01" w:rsidR="00880248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E93DB2" w14:paraId="123F98EB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38855D63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6F5C7953" w14:textId="58CF532A" w:rsidR="00E93DB2" w:rsidRPr="000F22AA" w:rsidRDefault="00880248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>Health in Emergencies and Disasters(HDQ)</w:t>
            </w:r>
          </w:p>
        </w:tc>
        <w:tc>
          <w:tcPr>
            <w:tcW w:w="1035" w:type="dxa"/>
            <w:vAlign w:val="center"/>
          </w:tcPr>
          <w:p w14:paraId="49A7679A" w14:textId="28863232" w:rsidR="00E93DB2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Q2</w:t>
            </w:r>
          </w:p>
        </w:tc>
        <w:tc>
          <w:tcPr>
            <w:tcW w:w="865" w:type="dxa"/>
            <w:vAlign w:val="center"/>
          </w:tcPr>
          <w:p w14:paraId="363E61ED" w14:textId="770D51EE" w:rsidR="00E93DB2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200</w:t>
            </w:r>
          </w:p>
        </w:tc>
      </w:tr>
      <w:tr w:rsidR="00E93DB2" w14:paraId="145D96B9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2CDA1E5A" w14:textId="77777777" w:rsidR="00E93DB2" w:rsidRDefault="00E93DB2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46CB3843" w14:textId="790983BC" w:rsidR="00E93DB2" w:rsidRPr="000F22AA" w:rsidRDefault="000F22AA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>Advanced Biomedical Research</w:t>
            </w:r>
          </w:p>
        </w:tc>
        <w:tc>
          <w:tcPr>
            <w:tcW w:w="1035" w:type="dxa"/>
            <w:vAlign w:val="center"/>
          </w:tcPr>
          <w:p w14:paraId="7D3A4CCF" w14:textId="27267D22" w:rsidR="00E93DB2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 xml:space="preserve">ISI= IF </w:t>
            </w:r>
            <w:r>
              <w:rPr>
                <w:rFonts w:cs="B Nazanin"/>
                <w:noProof/>
                <w:sz w:val="26"/>
                <w:szCs w:val="26"/>
              </w:rPr>
              <w:t>1</w:t>
            </w:r>
          </w:p>
        </w:tc>
        <w:tc>
          <w:tcPr>
            <w:tcW w:w="865" w:type="dxa"/>
            <w:vAlign w:val="center"/>
          </w:tcPr>
          <w:p w14:paraId="40A1A5AC" w14:textId="550D0096" w:rsidR="00E93DB2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F22AA" w14:paraId="2B6DE5B3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6A60EE36" w14:textId="77777777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239F7804" w14:textId="2A36E89C" w:rsidR="000F22AA" w:rsidRPr="000F22AA" w:rsidRDefault="000F22AA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</w:rPr>
            </w:pPr>
            <w:r w:rsidRPr="000F22AA">
              <w:rPr>
                <w:rFonts w:cs="B Nazanin"/>
                <w:noProof/>
                <w:sz w:val="26"/>
                <w:szCs w:val="26"/>
              </w:rPr>
              <w:t>JoVE</w:t>
            </w:r>
          </w:p>
        </w:tc>
        <w:tc>
          <w:tcPr>
            <w:tcW w:w="1035" w:type="dxa"/>
            <w:vAlign w:val="center"/>
          </w:tcPr>
          <w:p w14:paraId="37CC0898" w14:textId="68DB5B8A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 xml:space="preserve">ISI= IF </w:t>
            </w:r>
            <w:r>
              <w:rPr>
                <w:rFonts w:cs="B Nazanin"/>
                <w:noProof/>
                <w:sz w:val="26"/>
                <w:szCs w:val="26"/>
              </w:rPr>
              <w:t>1</w:t>
            </w:r>
          </w:p>
        </w:tc>
        <w:tc>
          <w:tcPr>
            <w:tcW w:w="865" w:type="dxa"/>
            <w:vAlign w:val="center"/>
          </w:tcPr>
          <w:p w14:paraId="29729293" w14:textId="6EDC4E56" w:rsidR="000F22AA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F22AA" w14:paraId="202AD67A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7F7AAE10" w14:textId="77777777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2074A9A7" w14:textId="026C69F2" w:rsidR="000F22AA" w:rsidRPr="006B0A75" w:rsidRDefault="000F22AA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</w:rPr>
            </w:pPr>
            <w:r>
              <w:rPr>
                <w:rFonts w:cs="B Nazanin"/>
                <w:noProof/>
                <w:sz w:val="26"/>
                <w:szCs w:val="26"/>
              </w:rPr>
              <w:t>Frontiers in Public Health</w:t>
            </w:r>
          </w:p>
        </w:tc>
        <w:tc>
          <w:tcPr>
            <w:tcW w:w="1035" w:type="dxa"/>
            <w:vAlign w:val="center"/>
          </w:tcPr>
          <w:p w14:paraId="369D3FAA" w14:textId="4766A692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 xml:space="preserve">ISI= IF </w:t>
            </w:r>
            <w:r>
              <w:rPr>
                <w:rFonts w:cs="B Nazanin"/>
                <w:noProof/>
                <w:sz w:val="26"/>
                <w:szCs w:val="26"/>
              </w:rPr>
              <w:t>3.4</w:t>
            </w:r>
          </w:p>
        </w:tc>
        <w:tc>
          <w:tcPr>
            <w:tcW w:w="865" w:type="dxa"/>
            <w:vAlign w:val="center"/>
          </w:tcPr>
          <w:p w14:paraId="49A027FC" w14:textId="14B61CE6" w:rsidR="000F22AA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F22AA" w14:paraId="6756D044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7C836218" w14:textId="77777777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5757376A" w14:textId="3DF32F91" w:rsidR="000F22AA" w:rsidRPr="000F22AA" w:rsidRDefault="000F22AA" w:rsidP="000F22AA">
            <w:pPr>
              <w:pStyle w:val="ListParagraph"/>
              <w:spacing w:after="160" w:line="259" w:lineRule="auto"/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/>
                <w:noProof/>
                <w:sz w:val="26"/>
                <w:szCs w:val="26"/>
              </w:rPr>
              <w:t>BMC Emergency Medicine</w:t>
            </w:r>
          </w:p>
        </w:tc>
        <w:tc>
          <w:tcPr>
            <w:tcW w:w="1035" w:type="dxa"/>
            <w:vAlign w:val="center"/>
          </w:tcPr>
          <w:p w14:paraId="47F5D1B9" w14:textId="7371992A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</w:rPr>
              <w:t xml:space="preserve">ISI= IF </w:t>
            </w:r>
            <w:r>
              <w:rPr>
                <w:rFonts w:cs="B Nazanin"/>
                <w:noProof/>
                <w:sz w:val="26"/>
                <w:szCs w:val="26"/>
              </w:rPr>
              <w:t>2.6</w:t>
            </w:r>
          </w:p>
        </w:tc>
        <w:tc>
          <w:tcPr>
            <w:tcW w:w="865" w:type="dxa"/>
            <w:vAlign w:val="center"/>
          </w:tcPr>
          <w:p w14:paraId="3C7B757B" w14:textId="297F6D83" w:rsidR="000F22AA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F22AA" w14:paraId="69AE2DE4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37BA73A4" w14:textId="77777777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06F3243D" w14:textId="24B65EC2" w:rsidR="000F22AA" w:rsidRDefault="000F22AA" w:rsidP="000F22AA">
            <w:pPr>
              <w:tabs>
                <w:tab w:val="left" w:pos="2858"/>
              </w:tabs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w:t>ژورنال</w:t>
            </w:r>
            <w:r w:rsidRPr="006B0A75">
              <w:rPr>
                <w:rFonts w:cs="B Nazanin"/>
                <w:noProof/>
                <w:sz w:val="26"/>
                <w:szCs w:val="26"/>
                <w:rtl/>
              </w:rPr>
              <w:t xml:space="preserve"> علمی پژوهشی دانشگاه علوم پزشکی کردستان</w:t>
            </w:r>
          </w:p>
        </w:tc>
        <w:tc>
          <w:tcPr>
            <w:tcW w:w="1035" w:type="dxa"/>
            <w:vAlign w:val="center"/>
          </w:tcPr>
          <w:p w14:paraId="38C1DA7A" w14:textId="04CDCCC5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Scopus Q4</w:t>
            </w:r>
          </w:p>
        </w:tc>
        <w:tc>
          <w:tcPr>
            <w:tcW w:w="865" w:type="dxa"/>
            <w:vAlign w:val="center"/>
          </w:tcPr>
          <w:p w14:paraId="7FE75B80" w14:textId="1AAE2B97" w:rsidR="000F22AA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200</w:t>
            </w:r>
          </w:p>
        </w:tc>
      </w:tr>
      <w:tr w:rsidR="000F22AA" w14:paraId="33B41D75" w14:textId="77777777" w:rsidTr="000F22AA">
        <w:trPr>
          <w:trHeight w:val="372"/>
        </w:trPr>
        <w:tc>
          <w:tcPr>
            <w:tcW w:w="638" w:type="dxa"/>
            <w:vAlign w:val="center"/>
          </w:tcPr>
          <w:p w14:paraId="210A1F63" w14:textId="77777777" w:rsidR="000F22AA" w:rsidRDefault="000F22AA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Align w:val="center"/>
          </w:tcPr>
          <w:p w14:paraId="1C62EE50" w14:textId="25A8ABD1" w:rsidR="000F22AA" w:rsidRDefault="000F22AA" w:rsidP="000F22AA">
            <w:pPr>
              <w:tabs>
                <w:tab w:val="left" w:pos="2858"/>
              </w:tabs>
              <w:jc w:val="center"/>
              <w:rPr>
                <w:rFonts w:cs="B Nazanin"/>
                <w:noProof/>
                <w:sz w:val="26"/>
                <w:szCs w:val="26"/>
                <w:rtl/>
              </w:rPr>
            </w:pPr>
            <w:r w:rsidRPr="006B0A75">
              <w:rPr>
                <w:rFonts w:cs="B Nazanin"/>
                <w:noProof/>
                <w:sz w:val="26"/>
                <w:szCs w:val="26"/>
                <w:rtl/>
              </w:rPr>
              <w:t>فصل نامه ی علمی پرستاری، مامایی و پیراپزشکی دانشگاه علوم پزشکی کردستان</w:t>
            </w:r>
          </w:p>
        </w:tc>
        <w:tc>
          <w:tcPr>
            <w:tcW w:w="1035" w:type="dxa"/>
            <w:vAlign w:val="center"/>
          </w:tcPr>
          <w:p w14:paraId="1A5D2245" w14:textId="1D44DBC5" w:rsidR="000F22AA" w:rsidRDefault="000F22AA" w:rsidP="000F22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علمی پژوهشی</w:t>
            </w:r>
          </w:p>
        </w:tc>
        <w:tc>
          <w:tcPr>
            <w:tcW w:w="865" w:type="dxa"/>
            <w:vAlign w:val="center"/>
          </w:tcPr>
          <w:p w14:paraId="01F8752E" w14:textId="536FCF58" w:rsidR="000F22AA" w:rsidRDefault="00C05CF6" w:rsidP="000F22A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</w:tbl>
    <w:p w14:paraId="656BE583" w14:textId="77777777"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14:paraId="7750B62B" w14:textId="77777777" w:rsidR="008A0317" w:rsidRDefault="008A0317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8- لیست واحدهای تدریس شده اساتید گروه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6"/>
        <w:gridCol w:w="5400"/>
        <w:gridCol w:w="1350"/>
        <w:gridCol w:w="2870"/>
      </w:tblGrid>
      <w:tr w:rsidR="008A0317" w14:paraId="64A4C291" w14:textId="77777777" w:rsidTr="00ED5B9B">
        <w:trPr>
          <w:trHeight w:val="380"/>
        </w:trPr>
        <w:tc>
          <w:tcPr>
            <w:tcW w:w="636" w:type="dxa"/>
            <w:vMerge w:val="restart"/>
            <w:vAlign w:val="center"/>
          </w:tcPr>
          <w:p w14:paraId="6E6978D1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400" w:type="dxa"/>
            <w:vMerge w:val="restart"/>
            <w:vAlign w:val="center"/>
          </w:tcPr>
          <w:p w14:paraId="5F4CEB07" w14:textId="4C560680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واحد</w:t>
            </w:r>
            <w:r w:rsidR="00CB7424">
              <w:rPr>
                <w:rFonts w:cs="B Nazanin" w:hint="cs"/>
                <w:b/>
                <w:bCs/>
                <w:sz w:val="24"/>
                <w:szCs w:val="24"/>
                <w:rtl/>
              </w:rPr>
              <w:t>های تدریس شده</w:t>
            </w:r>
          </w:p>
        </w:tc>
        <w:tc>
          <w:tcPr>
            <w:tcW w:w="1350" w:type="dxa"/>
            <w:vMerge w:val="restart"/>
            <w:vAlign w:val="center"/>
          </w:tcPr>
          <w:p w14:paraId="24E1442F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گروه آموزشی</w:t>
            </w:r>
          </w:p>
        </w:tc>
        <w:tc>
          <w:tcPr>
            <w:tcW w:w="2870" w:type="dxa"/>
            <w:vMerge w:val="restart"/>
            <w:vAlign w:val="center"/>
          </w:tcPr>
          <w:p w14:paraId="71019457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</w:t>
            </w:r>
          </w:p>
        </w:tc>
      </w:tr>
      <w:tr w:rsidR="008A0317" w14:paraId="1D7A3C0D" w14:textId="77777777" w:rsidTr="00ED5B9B">
        <w:trPr>
          <w:trHeight w:val="380"/>
        </w:trPr>
        <w:tc>
          <w:tcPr>
            <w:tcW w:w="636" w:type="dxa"/>
            <w:vMerge/>
            <w:vAlign w:val="center"/>
          </w:tcPr>
          <w:p w14:paraId="1FC92359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0" w:type="dxa"/>
            <w:vMerge/>
            <w:vAlign w:val="center"/>
          </w:tcPr>
          <w:p w14:paraId="025DCBAD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Merge/>
            <w:vAlign w:val="center"/>
          </w:tcPr>
          <w:p w14:paraId="635B641E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70" w:type="dxa"/>
            <w:vMerge/>
            <w:vAlign w:val="center"/>
          </w:tcPr>
          <w:p w14:paraId="441CBC8D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14:paraId="1A73E75B" w14:textId="77777777" w:rsidTr="00ED5B9B">
        <w:trPr>
          <w:trHeight w:val="380"/>
        </w:trPr>
        <w:tc>
          <w:tcPr>
            <w:tcW w:w="636" w:type="dxa"/>
            <w:vMerge/>
            <w:vAlign w:val="center"/>
          </w:tcPr>
          <w:p w14:paraId="755E757E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0" w:type="dxa"/>
            <w:vMerge/>
            <w:vAlign w:val="center"/>
          </w:tcPr>
          <w:p w14:paraId="43CE5A82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Merge/>
            <w:vAlign w:val="center"/>
          </w:tcPr>
          <w:p w14:paraId="5E731141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70" w:type="dxa"/>
            <w:vMerge/>
            <w:vAlign w:val="center"/>
          </w:tcPr>
          <w:p w14:paraId="7F69D741" w14:textId="77777777" w:rsidR="008A0317" w:rsidRDefault="008A0317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14:paraId="4102B5B6" w14:textId="77777777" w:rsidTr="00CB7424">
        <w:trPr>
          <w:trHeight w:val="435"/>
        </w:trPr>
        <w:tc>
          <w:tcPr>
            <w:tcW w:w="636" w:type="dxa"/>
            <w:vAlign w:val="center"/>
          </w:tcPr>
          <w:p w14:paraId="6B7F4295" w14:textId="36A010AB" w:rsidR="008A0317" w:rsidRDefault="00122C20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400" w:type="dxa"/>
            <w:vAlign w:val="center"/>
          </w:tcPr>
          <w:p w14:paraId="0C2A34A2" w14:textId="33E25AC7" w:rsidR="008A0317" w:rsidRPr="00CB7424" w:rsidRDefault="00122C20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اصول و مبانی مدیریت خطر حوادث و بلایا (کارشناسی و ارشد)</w:t>
            </w:r>
          </w:p>
        </w:tc>
        <w:tc>
          <w:tcPr>
            <w:tcW w:w="1350" w:type="dxa"/>
            <w:vAlign w:val="center"/>
          </w:tcPr>
          <w:p w14:paraId="4A31F0E9" w14:textId="7790293F" w:rsidR="008A0317" w:rsidRPr="00CB7424" w:rsidRDefault="00122C20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مختلف</w:t>
            </w:r>
          </w:p>
        </w:tc>
        <w:tc>
          <w:tcPr>
            <w:tcW w:w="2870" w:type="dxa"/>
            <w:vAlign w:val="center"/>
          </w:tcPr>
          <w:p w14:paraId="78F3EE1D" w14:textId="4674ABFA" w:rsidR="008A0317" w:rsidRPr="00CB7424" w:rsidRDefault="00122C20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پیراپزشکی، پرستاری و مامایی</w:t>
            </w:r>
          </w:p>
        </w:tc>
      </w:tr>
      <w:tr w:rsidR="008A0317" w14:paraId="2F73B299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2001E59B" w14:textId="23A63244" w:rsidR="008A0317" w:rsidRDefault="00CB7424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400" w:type="dxa"/>
            <w:vAlign w:val="center"/>
          </w:tcPr>
          <w:p w14:paraId="03D220A9" w14:textId="11DC6E28" w:rsidR="008A0317" w:rsidRPr="00CB7424" w:rsidRDefault="00122C20" w:rsidP="00CB7424">
            <w:pPr>
              <w:jc w:val="center"/>
              <w:rPr>
                <w:rFonts w:cs="B Nazanin"/>
                <w:b/>
                <w:bCs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بیهوشی 1</w:t>
            </w:r>
          </w:p>
        </w:tc>
        <w:tc>
          <w:tcPr>
            <w:tcW w:w="1350" w:type="dxa"/>
            <w:vAlign w:val="center"/>
          </w:tcPr>
          <w:p w14:paraId="2F3BB376" w14:textId="14E81DA6" w:rsidR="008A0317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206074F6" w14:textId="24A8C48A" w:rsidR="008A0317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0B1D29DC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04975806" w14:textId="39E327F4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400" w:type="dxa"/>
            <w:vAlign w:val="center"/>
          </w:tcPr>
          <w:p w14:paraId="3D1899C0" w14:textId="2B2BF2F4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بیهوشی 3</w:t>
            </w:r>
          </w:p>
        </w:tc>
        <w:tc>
          <w:tcPr>
            <w:tcW w:w="1350" w:type="dxa"/>
            <w:vAlign w:val="center"/>
          </w:tcPr>
          <w:p w14:paraId="73CF1DBC" w14:textId="5529C90C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6BB49DF8" w14:textId="3FEA1294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27042B86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78DB8CA6" w14:textId="5A809FE5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400" w:type="dxa"/>
            <w:vAlign w:val="center"/>
          </w:tcPr>
          <w:p w14:paraId="19AFB132" w14:textId="5F1CFEA5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بیهوشی 4</w:t>
            </w:r>
          </w:p>
        </w:tc>
        <w:tc>
          <w:tcPr>
            <w:tcW w:w="1350" w:type="dxa"/>
            <w:vAlign w:val="center"/>
          </w:tcPr>
          <w:p w14:paraId="042D8C6E" w14:textId="3F12B5C3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62711374" w14:textId="11D781B9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450476B6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66067A1C" w14:textId="1382EF62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400" w:type="dxa"/>
            <w:vAlign w:val="center"/>
          </w:tcPr>
          <w:p w14:paraId="21877A7C" w14:textId="7066C17C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مراقبت های پس از بیهوشی</w:t>
            </w:r>
          </w:p>
        </w:tc>
        <w:tc>
          <w:tcPr>
            <w:tcW w:w="1350" w:type="dxa"/>
            <w:vAlign w:val="center"/>
          </w:tcPr>
          <w:p w14:paraId="6572B99E" w14:textId="4BD3E2F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7D47C2AE" w14:textId="1398546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03FCA059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0959E676" w14:textId="21263841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6</w:t>
            </w:r>
          </w:p>
        </w:tc>
        <w:tc>
          <w:tcPr>
            <w:tcW w:w="5400" w:type="dxa"/>
            <w:vAlign w:val="center"/>
          </w:tcPr>
          <w:p w14:paraId="58EAEB8C" w14:textId="004FC89C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بیماری های داخلی جراحی 1</w:t>
            </w:r>
          </w:p>
        </w:tc>
        <w:tc>
          <w:tcPr>
            <w:tcW w:w="1350" w:type="dxa"/>
            <w:vAlign w:val="center"/>
          </w:tcPr>
          <w:p w14:paraId="475B39EB" w14:textId="1AB6F181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11C9C0F8" w14:textId="55EA9DC0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4190828E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33F4B8B5" w14:textId="5248CB30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400" w:type="dxa"/>
            <w:vAlign w:val="center"/>
          </w:tcPr>
          <w:p w14:paraId="4E5ED138" w14:textId="23E29451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بیماری های داخلی جراحی 2</w:t>
            </w:r>
          </w:p>
        </w:tc>
        <w:tc>
          <w:tcPr>
            <w:tcW w:w="1350" w:type="dxa"/>
            <w:vAlign w:val="center"/>
          </w:tcPr>
          <w:p w14:paraId="268D268A" w14:textId="775B982F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100C43C4" w14:textId="24B2C0A5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030943D9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048C581C" w14:textId="7D00E6B9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400" w:type="dxa"/>
            <w:vAlign w:val="center"/>
          </w:tcPr>
          <w:p w14:paraId="171CCD64" w14:textId="13D0AE65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 1</w:t>
            </w:r>
          </w:p>
        </w:tc>
        <w:tc>
          <w:tcPr>
            <w:tcW w:w="1350" w:type="dxa"/>
            <w:vAlign w:val="center"/>
          </w:tcPr>
          <w:p w14:paraId="4700370A" w14:textId="0FEA375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6E4C5FEF" w14:textId="78953103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5B80F307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193F4380" w14:textId="26A049CF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400" w:type="dxa"/>
            <w:vAlign w:val="center"/>
          </w:tcPr>
          <w:p w14:paraId="2B0D3CE0" w14:textId="33F9EEAA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تجهیزات بیهوشی</w:t>
            </w:r>
          </w:p>
        </w:tc>
        <w:tc>
          <w:tcPr>
            <w:tcW w:w="1350" w:type="dxa"/>
            <w:vAlign w:val="center"/>
          </w:tcPr>
          <w:p w14:paraId="35E519C5" w14:textId="275AC108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311A5D7B" w14:textId="0E862D5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3AC68CA9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0DC40B13" w14:textId="1B8C3FB1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400" w:type="dxa"/>
            <w:vAlign w:val="center"/>
          </w:tcPr>
          <w:p w14:paraId="34E97F9E" w14:textId="4D40C873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مدیریت در بیهوشی</w:t>
            </w:r>
          </w:p>
        </w:tc>
        <w:tc>
          <w:tcPr>
            <w:tcW w:w="1350" w:type="dxa"/>
            <w:vAlign w:val="center"/>
          </w:tcPr>
          <w:p w14:paraId="7CD18E36" w14:textId="5FAC0601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0E49A834" w14:textId="4C860FC9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6C2652C1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738BC00F" w14:textId="76F6D62B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400" w:type="dxa"/>
            <w:vAlign w:val="center"/>
          </w:tcPr>
          <w:p w14:paraId="5353E4AD" w14:textId="54B8641C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معرفی بیمار</w:t>
            </w:r>
          </w:p>
        </w:tc>
        <w:tc>
          <w:tcPr>
            <w:tcW w:w="1350" w:type="dxa"/>
            <w:vAlign w:val="center"/>
          </w:tcPr>
          <w:p w14:paraId="5478A9F9" w14:textId="656F33BF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341D893A" w14:textId="4E18802A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4DA90B96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580EFA28" w14:textId="22A8F993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400" w:type="dxa"/>
            <w:vAlign w:val="center"/>
          </w:tcPr>
          <w:p w14:paraId="519FABDE" w14:textId="27274321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اصول مراقبت های ویژه</w:t>
            </w:r>
          </w:p>
        </w:tc>
        <w:tc>
          <w:tcPr>
            <w:tcW w:w="1350" w:type="dxa"/>
            <w:vAlign w:val="center"/>
          </w:tcPr>
          <w:p w14:paraId="75914D98" w14:textId="762108FD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625ABA46" w14:textId="1CF9A58D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620C051A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66E44908" w14:textId="5BF41BE4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400" w:type="dxa"/>
            <w:vAlign w:val="center"/>
          </w:tcPr>
          <w:p w14:paraId="5ED2A6B9" w14:textId="4507A0E3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کارآموزی پرستاری</w:t>
            </w:r>
          </w:p>
        </w:tc>
        <w:tc>
          <w:tcPr>
            <w:tcW w:w="1350" w:type="dxa"/>
            <w:vAlign w:val="center"/>
          </w:tcPr>
          <w:p w14:paraId="5252F9D9" w14:textId="6C62D39C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5447D039" w14:textId="3050C0FB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3D54F0E6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30E60943" w14:textId="08A133CF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400" w:type="dxa"/>
            <w:vAlign w:val="center"/>
          </w:tcPr>
          <w:p w14:paraId="03FE173D" w14:textId="6D10414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کارآموزی بیهوشی (1، 2، 3، 4)،</w:t>
            </w:r>
          </w:p>
        </w:tc>
        <w:tc>
          <w:tcPr>
            <w:tcW w:w="1350" w:type="dxa"/>
            <w:vAlign w:val="center"/>
          </w:tcPr>
          <w:p w14:paraId="45CE2A5B" w14:textId="265CF1B3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113BC72E" w14:textId="25081DD9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490B3105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57863C31" w14:textId="4F178FEE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400" w:type="dxa"/>
            <w:vAlign w:val="center"/>
          </w:tcPr>
          <w:p w14:paraId="53BFFE17" w14:textId="5B28959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کارورزی در عرصه بیهوشی (1 و 2)</w:t>
            </w:r>
          </w:p>
        </w:tc>
        <w:tc>
          <w:tcPr>
            <w:tcW w:w="1350" w:type="dxa"/>
            <w:vAlign w:val="center"/>
          </w:tcPr>
          <w:p w14:paraId="07838D7A" w14:textId="56B1146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5CD741FB" w14:textId="436DDE4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7628C882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2B27A5CA" w14:textId="60903D8E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400" w:type="dxa"/>
            <w:vAlign w:val="center"/>
          </w:tcPr>
          <w:p w14:paraId="2B0FFFE4" w14:textId="0989FD85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کارآموزی در عرصه درد</w:t>
            </w:r>
          </w:p>
        </w:tc>
        <w:tc>
          <w:tcPr>
            <w:tcW w:w="1350" w:type="dxa"/>
            <w:vAlign w:val="center"/>
          </w:tcPr>
          <w:p w14:paraId="1FD88893" w14:textId="62688BFB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50FC3276" w14:textId="68F63352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212A01B2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5FD6B09F" w14:textId="598C7F71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400" w:type="dxa"/>
            <w:vAlign w:val="center"/>
          </w:tcPr>
          <w:p w14:paraId="4A42B01C" w14:textId="1D5FFDD1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کارآموزی در عرصه مراقبتهای ویژه</w:t>
            </w:r>
          </w:p>
        </w:tc>
        <w:tc>
          <w:tcPr>
            <w:tcW w:w="1350" w:type="dxa"/>
            <w:vAlign w:val="center"/>
          </w:tcPr>
          <w:p w14:paraId="7B6AEEAC" w14:textId="5FCF10D8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505327C8" w14:textId="481BBA96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3042680C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14AAF9F4" w14:textId="29C0A724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400" w:type="dxa"/>
            <w:vAlign w:val="center"/>
          </w:tcPr>
          <w:p w14:paraId="7E43D057" w14:textId="45557E43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 xml:space="preserve">کارآموزی در عرصه </w:t>
            </w:r>
            <w:r w:rsidRPr="00CB7424">
              <w:rPr>
                <w:rFonts w:cs="B Nazanin" w:hint="cs"/>
                <w:b/>
                <w:bCs/>
                <w:rtl/>
              </w:rPr>
              <w:t xml:space="preserve">مراقبت های </w:t>
            </w:r>
            <w:r w:rsidRPr="00CB7424">
              <w:rPr>
                <w:rFonts w:cs="B Nazanin"/>
                <w:b/>
                <w:bCs/>
                <w:rtl/>
              </w:rPr>
              <w:t>پس از بیهوشی</w:t>
            </w:r>
          </w:p>
        </w:tc>
        <w:tc>
          <w:tcPr>
            <w:tcW w:w="1350" w:type="dxa"/>
            <w:vAlign w:val="center"/>
          </w:tcPr>
          <w:p w14:paraId="0A9C9D7C" w14:textId="25C6278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35524589" w14:textId="6AD1F89D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3F3DD2CD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50094A01" w14:textId="4098C4CE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5400" w:type="dxa"/>
            <w:vAlign w:val="center"/>
          </w:tcPr>
          <w:p w14:paraId="0F68EC9F" w14:textId="0120C206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کارآموزی در عرصه اورژانس</w:t>
            </w:r>
          </w:p>
        </w:tc>
        <w:tc>
          <w:tcPr>
            <w:tcW w:w="1350" w:type="dxa"/>
            <w:vAlign w:val="center"/>
          </w:tcPr>
          <w:p w14:paraId="474A4496" w14:textId="3DE83A71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870" w:type="dxa"/>
            <w:vAlign w:val="center"/>
          </w:tcPr>
          <w:p w14:paraId="07360A82" w14:textId="143B7D00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5872C797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33FD0B5A" w14:textId="33634181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5400" w:type="dxa"/>
            <w:vAlign w:val="center"/>
          </w:tcPr>
          <w:p w14:paraId="0DA9589C" w14:textId="67CB94EA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احیای قلبی ریوی پایه</w:t>
            </w:r>
          </w:p>
        </w:tc>
        <w:tc>
          <w:tcPr>
            <w:tcW w:w="1350" w:type="dxa"/>
            <w:vAlign w:val="center"/>
          </w:tcPr>
          <w:p w14:paraId="34B91524" w14:textId="359E64C3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3B6CCFF5" w14:textId="49371415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67ABE4A8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2036F54C" w14:textId="5A611807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5400" w:type="dxa"/>
            <w:vAlign w:val="center"/>
          </w:tcPr>
          <w:p w14:paraId="776D300F" w14:textId="0461479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احیای قلبی ریوی پیشرفته</w:t>
            </w:r>
          </w:p>
        </w:tc>
        <w:tc>
          <w:tcPr>
            <w:tcW w:w="1350" w:type="dxa"/>
            <w:vAlign w:val="center"/>
          </w:tcPr>
          <w:p w14:paraId="32D9AC48" w14:textId="7C9EE12F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63B3114F" w14:textId="610A547A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1AD400F7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09E83A07" w14:textId="0FA41739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5400" w:type="dxa"/>
            <w:vAlign w:val="center"/>
          </w:tcPr>
          <w:p w14:paraId="2D06D923" w14:textId="3210161B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شناخت بیماری ها</w:t>
            </w:r>
          </w:p>
        </w:tc>
        <w:tc>
          <w:tcPr>
            <w:tcW w:w="1350" w:type="dxa"/>
            <w:vAlign w:val="center"/>
          </w:tcPr>
          <w:p w14:paraId="7AC4EF33" w14:textId="7631B07C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70196F69" w14:textId="6457A6E8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2943788F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30630F9A" w14:textId="30997D2F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5400" w:type="dxa"/>
            <w:vAlign w:val="center"/>
          </w:tcPr>
          <w:p w14:paraId="635A6714" w14:textId="17B12D2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سلامت تکنسین فوریت های پزشکی</w:t>
            </w:r>
          </w:p>
        </w:tc>
        <w:tc>
          <w:tcPr>
            <w:tcW w:w="1350" w:type="dxa"/>
            <w:vAlign w:val="center"/>
          </w:tcPr>
          <w:p w14:paraId="1E3145D5" w14:textId="6B4C7690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6350AE81" w14:textId="11AB034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65140A8C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26E7A1DB" w14:textId="2186C1C3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5400" w:type="dxa"/>
            <w:vAlign w:val="center"/>
          </w:tcPr>
          <w:p w14:paraId="1F3906C2" w14:textId="7EA63A79" w:rsidR="00ED5B9B" w:rsidRPr="00CB7424" w:rsidRDefault="00ED5B9B" w:rsidP="00CB7424">
            <w:pPr>
              <w:jc w:val="center"/>
              <w:rPr>
                <w:rFonts w:cs="B Nazanin"/>
                <w:b/>
                <w:bCs/>
              </w:rPr>
            </w:pPr>
            <w:r w:rsidRPr="00CB7424">
              <w:rPr>
                <w:rFonts w:cs="B Nazanin" w:hint="cs"/>
                <w:b/>
                <w:bCs/>
                <w:rtl/>
              </w:rPr>
              <w:t xml:space="preserve">آشنایی با ساختار و مقررات </w:t>
            </w:r>
            <w:r w:rsidRPr="00CB7424">
              <w:rPr>
                <w:rFonts w:cs="B Nazanin"/>
                <w:b/>
                <w:bCs/>
              </w:rPr>
              <w:t>EMS</w:t>
            </w:r>
          </w:p>
        </w:tc>
        <w:tc>
          <w:tcPr>
            <w:tcW w:w="1350" w:type="dxa"/>
            <w:vAlign w:val="center"/>
          </w:tcPr>
          <w:p w14:paraId="69C4FCCB" w14:textId="6F6D5358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4522DA0D" w14:textId="68A96AF8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467E2362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6BE16810" w14:textId="00DCD7A5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5400" w:type="dxa"/>
            <w:vAlign w:val="center"/>
          </w:tcPr>
          <w:p w14:paraId="41621357" w14:textId="2D9C7968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پدافند غیرعامل</w:t>
            </w:r>
          </w:p>
        </w:tc>
        <w:tc>
          <w:tcPr>
            <w:tcW w:w="1350" w:type="dxa"/>
            <w:vAlign w:val="center"/>
          </w:tcPr>
          <w:p w14:paraId="6A8CCF3D" w14:textId="50233980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36F740CF" w14:textId="4679A46E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21E0A0C1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0D2BBE97" w14:textId="26B5A60A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5400" w:type="dxa"/>
            <w:vAlign w:val="center"/>
          </w:tcPr>
          <w:p w14:paraId="623B5203" w14:textId="6838495B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گزارش نویسی و مستند سازی در اورژانس</w:t>
            </w:r>
          </w:p>
        </w:tc>
        <w:tc>
          <w:tcPr>
            <w:tcW w:w="1350" w:type="dxa"/>
            <w:vAlign w:val="center"/>
          </w:tcPr>
          <w:p w14:paraId="18C62EE9" w14:textId="7261B7F1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060250C1" w14:textId="43A5DEDC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1850BBF8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32E92B18" w14:textId="660E445D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5400" w:type="dxa"/>
            <w:vAlign w:val="center"/>
          </w:tcPr>
          <w:p w14:paraId="362705F2" w14:textId="32EE29C6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آشنایی با روشهای اعزام و سیستمهای مخابراتی</w:t>
            </w:r>
          </w:p>
        </w:tc>
        <w:tc>
          <w:tcPr>
            <w:tcW w:w="1350" w:type="dxa"/>
            <w:vAlign w:val="center"/>
          </w:tcPr>
          <w:p w14:paraId="121BE0AB" w14:textId="29DA8D9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5286CC19" w14:textId="4D63820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7E1089FA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52E29BCD" w14:textId="53D0DCAD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5400" w:type="dxa"/>
            <w:vAlign w:val="center"/>
          </w:tcPr>
          <w:p w14:paraId="5A7FEFFF" w14:textId="3A1C7B56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فوریتهای پزشکی در شرایط خاص</w:t>
            </w:r>
          </w:p>
        </w:tc>
        <w:tc>
          <w:tcPr>
            <w:tcW w:w="1350" w:type="dxa"/>
            <w:vAlign w:val="center"/>
          </w:tcPr>
          <w:p w14:paraId="7926F262" w14:textId="4076A934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662D9741" w14:textId="7D8013CA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73E841CB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72509EDB" w14:textId="60180F73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5400" w:type="dxa"/>
            <w:vAlign w:val="center"/>
          </w:tcPr>
          <w:p w14:paraId="19EB30DF" w14:textId="72646652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آشنایی با سازمانهای امدادی</w:t>
            </w:r>
          </w:p>
        </w:tc>
        <w:tc>
          <w:tcPr>
            <w:tcW w:w="1350" w:type="dxa"/>
            <w:vAlign w:val="center"/>
          </w:tcPr>
          <w:p w14:paraId="6EBE917B" w14:textId="23461772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1FE01DE9" w14:textId="35843700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53A5E513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65565943" w14:textId="5845AC19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00" w:type="dxa"/>
            <w:vAlign w:val="center"/>
          </w:tcPr>
          <w:p w14:paraId="3CAB435F" w14:textId="7A294A60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کارآموزی مدیریت راه هوایی</w:t>
            </w:r>
          </w:p>
        </w:tc>
        <w:tc>
          <w:tcPr>
            <w:tcW w:w="1350" w:type="dxa"/>
            <w:vAlign w:val="center"/>
          </w:tcPr>
          <w:p w14:paraId="114459CC" w14:textId="52FE24F0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</w:t>
            </w:r>
          </w:p>
        </w:tc>
        <w:tc>
          <w:tcPr>
            <w:tcW w:w="2870" w:type="dxa"/>
            <w:vAlign w:val="center"/>
          </w:tcPr>
          <w:p w14:paraId="0635A920" w14:textId="2C3ED657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ED5B9B" w14:paraId="3275F75A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759A3158" w14:textId="0F2AA4B1" w:rsidR="00ED5B9B" w:rsidRDefault="00CB7424" w:rsidP="00ED5B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5400" w:type="dxa"/>
            <w:vAlign w:val="center"/>
          </w:tcPr>
          <w:p w14:paraId="3763FD2C" w14:textId="689C69EA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امنیت و سلامت</w:t>
            </w:r>
          </w:p>
        </w:tc>
        <w:tc>
          <w:tcPr>
            <w:tcW w:w="1350" w:type="dxa"/>
            <w:vAlign w:val="center"/>
          </w:tcPr>
          <w:p w14:paraId="11F452BC" w14:textId="0DA7D52B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رادیوتراپی</w:t>
            </w:r>
          </w:p>
        </w:tc>
        <w:tc>
          <w:tcPr>
            <w:tcW w:w="2870" w:type="dxa"/>
            <w:vAlign w:val="center"/>
          </w:tcPr>
          <w:p w14:paraId="6516B04A" w14:textId="01B18B32" w:rsidR="00ED5B9B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پیراپزشکی</w:t>
            </w:r>
          </w:p>
        </w:tc>
      </w:tr>
      <w:tr w:rsidR="00122C20" w14:paraId="7B2DDEE2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332C33E9" w14:textId="0E0F9332" w:rsidR="00122C20" w:rsidRDefault="00CB7424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5400" w:type="dxa"/>
            <w:vAlign w:val="center"/>
          </w:tcPr>
          <w:p w14:paraId="41D04929" w14:textId="010B418C" w:rsidR="00122C20" w:rsidRPr="00CB7424" w:rsidRDefault="00F76D8A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فوریت های پزشکی در دندانپزشکی</w:t>
            </w:r>
          </w:p>
        </w:tc>
        <w:tc>
          <w:tcPr>
            <w:tcW w:w="1350" w:type="dxa"/>
            <w:vAlign w:val="center"/>
          </w:tcPr>
          <w:p w14:paraId="6E9389BA" w14:textId="077416D4" w:rsidR="00122C20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دندانپزشکی</w:t>
            </w:r>
          </w:p>
        </w:tc>
        <w:tc>
          <w:tcPr>
            <w:tcW w:w="2870" w:type="dxa"/>
            <w:vAlign w:val="center"/>
          </w:tcPr>
          <w:p w14:paraId="2D178AA0" w14:textId="2D6D7C9C" w:rsidR="00122C20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دندانپزشکی</w:t>
            </w:r>
          </w:p>
        </w:tc>
      </w:tr>
      <w:tr w:rsidR="00F76D8A" w14:paraId="34EFF851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57123EE5" w14:textId="2931C9DA" w:rsidR="00F76D8A" w:rsidRDefault="00CB7424" w:rsidP="00122C2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5400" w:type="dxa"/>
            <w:vAlign w:val="center"/>
          </w:tcPr>
          <w:p w14:paraId="7203ADF5" w14:textId="30E3A62F" w:rsidR="00F76D8A" w:rsidRPr="00CB7424" w:rsidRDefault="00F76D8A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/>
                <w:b/>
                <w:bCs/>
                <w:rtl/>
              </w:rPr>
              <w:t>کمکهای اولیه</w:t>
            </w:r>
          </w:p>
        </w:tc>
        <w:tc>
          <w:tcPr>
            <w:tcW w:w="1350" w:type="dxa"/>
            <w:vAlign w:val="center"/>
          </w:tcPr>
          <w:p w14:paraId="123576E2" w14:textId="1D92F5FE" w:rsidR="00F76D8A" w:rsidRPr="00CB7424" w:rsidRDefault="00F76D8A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بهداشت</w:t>
            </w:r>
            <w:r w:rsidR="00ED5B9B" w:rsidRPr="00CB7424">
              <w:rPr>
                <w:rFonts w:cs="B Nazanin" w:hint="cs"/>
                <w:b/>
                <w:bCs/>
                <w:rtl/>
              </w:rPr>
              <w:t xml:space="preserve"> عمومی</w:t>
            </w:r>
          </w:p>
        </w:tc>
        <w:tc>
          <w:tcPr>
            <w:tcW w:w="2870" w:type="dxa"/>
            <w:vAlign w:val="center"/>
          </w:tcPr>
          <w:p w14:paraId="281E7EB7" w14:textId="00742B62" w:rsidR="00F76D8A" w:rsidRPr="00CB7424" w:rsidRDefault="00ED5B9B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بهداشت</w:t>
            </w:r>
          </w:p>
        </w:tc>
      </w:tr>
      <w:tr w:rsidR="00CB7424" w14:paraId="232825EE" w14:textId="77777777" w:rsidTr="00CB7424">
        <w:trPr>
          <w:trHeight w:val="372"/>
        </w:trPr>
        <w:tc>
          <w:tcPr>
            <w:tcW w:w="636" w:type="dxa"/>
            <w:vAlign w:val="center"/>
          </w:tcPr>
          <w:p w14:paraId="0D3C636E" w14:textId="4C195538" w:rsidR="00CB7424" w:rsidRDefault="00CB7424" w:rsidP="00CB742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5400" w:type="dxa"/>
            <w:vAlign w:val="center"/>
          </w:tcPr>
          <w:p w14:paraId="60BF2A2E" w14:textId="54C6FD60" w:rsidR="00CB7424" w:rsidRPr="00CB7424" w:rsidRDefault="00CB7424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F76D8A">
              <w:rPr>
                <w:rFonts w:cs="B Nazanin"/>
                <w:b/>
                <w:bCs/>
                <w:rtl/>
              </w:rPr>
              <w:t>اقدامات بهداشتی و کمکهای اولیه در شرایط اضطرار</w:t>
            </w:r>
            <w:r w:rsidRPr="00CB7424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50" w:type="dxa"/>
            <w:vAlign w:val="center"/>
          </w:tcPr>
          <w:p w14:paraId="20C221E5" w14:textId="388E1EF0" w:rsidR="00CB7424" w:rsidRPr="00CB7424" w:rsidRDefault="00CB7424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بهداشت عمومی</w:t>
            </w:r>
          </w:p>
        </w:tc>
        <w:tc>
          <w:tcPr>
            <w:tcW w:w="2870" w:type="dxa"/>
            <w:vAlign w:val="center"/>
          </w:tcPr>
          <w:p w14:paraId="529B1958" w14:textId="3F459FCD" w:rsidR="00CB7424" w:rsidRPr="00CB7424" w:rsidRDefault="00CB7424" w:rsidP="00CB7424">
            <w:pPr>
              <w:jc w:val="center"/>
              <w:rPr>
                <w:rFonts w:cs="B Nazanin"/>
                <w:b/>
                <w:bCs/>
                <w:rtl/>
              </w:rPr>
            </w:pPr>
            <w:r w:rsidRPr="00CB7424">
              <w:rPr>
                <w:rFonts w:cs="B Nazanin" w:hint="cs"/>
                <w:b/>
                <w:bCs/>
                <w:rtl/>
              </w:rPr>
              <w:t>بهداشت</w:t>
            </w:r>
          </w:p>
        </w:tc>
      </w:tr>
    </w:tbl>
    <w:p w14:paraId="574AF45D" w14:textId="77777777"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14:paraId="718D823A" w14:textId="77777777"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9- لیست پایان نامه ها</w:t>
      </w:r>
    </w:p>
    <w:tbl>
      <w:tblPr>
        <w:tblStyle w:val="TableGrid"/>
        <w:bidiVisual/>
        <w:tblW w:w="9546" w:type="dxa"/>
        <w:tblInd w:w="183" w:type="dxa"/>
        <w:tblLook w:val="04A0" w:firstRow="1" w:lastRow="0" w:firstColumn="1" w:lastColumn="0" w:noHBand="0" w:noVBand="1"/>
      </w:tblPr>
      <w:tblGrid>
        <w:gridCol w:w="577"/>
        <w:gridCol w:w="6874"/>
        <w:gridCol w:w="950"/>
        <w:gridCol w:w="1145"/>
      </w:tblGrid>
      <w:tr w:rsidR="008A0317" w14:paraId="45B221AE" w14:textId="77777777" w:rsidTr="00982A33">
        <w:trPr>
          <w:trHeight w:val="380"/>
        </w:trPr>
        <w:tc>
          <w:tcPr>
            <w:tcW w:w="236" w:type="dxa"/>
            <w:vMerge w:val="restart"/>
            <w:vAlign w:val="center"/>
          </w:tcPr>
          <w:p w14:paraId="5CC9E13B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7200" w:type="dxa"/>
            <w:vMerge w:val="restart"/>
            <w:vAlign w:val="center"/>
          </w:tcPr>
          <w:p w14:paraId="47D27F82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952" w:type="dxa"/>
            <w:vMerge w:val="restart"/>
            <w:vAlign w:val="center"/>
          </w:tcPr>
          <w:p w14:paraId="7172675B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</w:t>
            </w:r>
          </w:p>
        </w:tc>
        <w:tc>
          <w:tcPr>
            <w:tcW w:w="1158" w:type="dxa"/>
            <w:vMerge w:val="restart"/>
            <w:vAlign w:val="center"/>
          </w:tcPr>
          <w:p w14:paraId="4CF3F2B0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رشته</w:t>
            </w:r>
          </w:p>
        </w:tc>
      </w:tr>
      <w:tr w:rsidR="008A0317" w14:paraId="229FE6DB" w14:textId="77777777" w:rsidTr="00982A33">
        <w:trPr>
          <w:trHeight w:val="380"/>
        </w:trPr>
        <w:tc>
          <w:tcPr>
            <w:tcW w:w="236" w:type="dxa"/>
            <w:vMerge/>
            <w:vAlign w:val="center"/>
          </w:tcPr>
          <w:p w14:paraId="5DC2DE96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  <w:vMerge/>
            <w:vAlign w:val="center"/>
          </w:tcPr>
          <w:p w14:paraId="17E1FA2F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  <w:vAlign w:val="center"/>
          </w:tcPr>
          <w:p w14:paraId="5347A0CF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14:paraId="7DF106D4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14:paraId="2A02A2CF" w14:textId="77777777" w:rsidTr="00982A33">
        <w:trPr>
          <w:trHeight w:val="380"/>
        </w:trPr>
        <w:tc>
          <w:tcPr>
            <w:tcW w:w="236" w:type="dxa"/>
            <w:vMerge/>
            <w:vAlign w:val="center"/>
          </w:tcPr>
          <w:p w14:paraId="6B683280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  <w:vMerge/>
            <w:vAlign w:val="center"/>
          </w:tcPr>
          <w:p w14:paraId="17665BA1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  <w:vAlign w:val="center"/>
          </w:tcPr>
          <w:p w14:paraId="4CD5DE2B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  <w:vMerge/>
            <w:vAlign w:val="center"/>
          </w:tcPr>
          <w:p w14:paraId="43B8F7AE" w14:textId="77777777" w:rsidR="008A0317" w:rsidRDefault="008A0317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82A33" w14:paraId="6F1AC9A9" w14:textId="77777777" w:rsidTr="00982A33">
        <w:trPr>
          <w:trHeight w:val="435"/>
        </w:trPr>
        <w:tc>
          <w:tcPr>
            <w:tcW w:w="236" w:type="dxa"/>
            <w:vAlign w:val="center"/>
          </w:tcPr>
          <w:p w14:paraId="422C9573" w14:textId="1B443405" w:rsidR="00982A33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00" w:type="dxa"/>
            <w:vAlign w:val="center"/>
          </w:tcPr>
          <w:p w14:paraId="0DAAA667" w14:textId="77777777" w:rsidR="00962B2A" w:rsidRDefault="00982A33" w:rsidP="00982A33">
            <w:pPr>
              <w:jc w:val="center"/>
              <w:rPr>
                <w:rStyle w:val="Hyperlink"/>
                <w:rFonts w:cs="B Nazanin"/>
                <w:b/>
                <w:bCs/>
                <w:color w:val="auto"/>
                <w:u w:val="none"/>
                <w:rtl/>
              </w:rPr>
            </w:pPr>
            <w:r w:rsidRPr="00962B2A">
              <w:rPr>
                <w:rStyle w:val="Hyperlink"/>
                <w:rFonts w:cs="B Nazanin"/>
                <w:b/>
                <w:bCs/>
                <w:color w:val="auto"/>
                <w:u w:val="none"/>
                <w:rtl/>
              </w:rPr>
              <w:t>بررسی میزان آمادگی پرستاران برای مقابله با بلایا در بیمارستان های منتخب دانشگاه علوم پزشکی کردستان در سال 1404</w:t>
            </w:r>
            <w:r w:rsidRPr="00962B2A">
              <w:rPr>
                <w:rStyle w:val="Hyperlink"/>
                <w:rFonts w:cs="B Nazanin" w:hint="cs"/>
                <w:b/>
                <w:bCs/>
                <w:color w:val="auto"/>
                <w:u w:val="none"/>
                <w:rtl/>
              </w:rPr>
              <w:t xml:space="preserve"> </w:t>
            </w:r>
          </w:p>
          <w:p w14:paraId="436E23BC" w14:textId="16CE9158" w:rsidR="00982A33" w:rsidRPr="00962B2A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62B2A">
              <w:rPr>
                <w:rStyle w:val="Hyperlink"/>
                <w:rFonts w:cs="B Nazanin" w:hint="cs"/>
                <w:b/>
                <w:bCs/>
                <w:color w:val="auto"/>
                <w:u w:val="none"/>
                <w:rtl/>
              </w:rPr>
              <w:t xml:space="preserve"> (استاد راهنمای دوم)</w:t>
            </w:r>
          </w:p>
        </w:tc>
        <w:tc>
          <w:tcPr>
            <w:tcW w:w="952" w:type="dxa"/>
            <w:vAlign w:val="center"/>
          </w:tcPr>
          <w:p w14:paraId="735DBDA8" w14:textId="272B1BD0" w:rsidR="00982A33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</w:t>
            </w:r>
          </w:p>
        </w:tc>
        <w:tc>
          <w:tcPr>
            <w:tcW w:w="1158" w:type="dxa"/>
            <w:vAlign w:val="center"/>
          </w:tcPr>
          <w:p w14:paraId="6E41D87B" w14:textId="6DF181FD" w:rsidR="00982A33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 اورژانس</w:t>
            </w:r>
          </w:p>
        </w:tc>
      </w:tr>
      <w:tr w:rsidR="00982A33" w14:paraId="38860D1C" w14:textId="77777777" w:rsidTr="00982A33">
        <w:trPr>
          <w:trHeight w:val="372"/>
        </w:trPr>
        <w:tc>
          <w:tcPr>
            <w:tcW w:w="236" w:type="dxa"/>
            <w:vAlign w:val="center"/>
          </w:tcPr>
          <w:p w14:paraId="71B756A5" w14:textId="228C5D4A" w:rsidR="00982A33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200" w:type="dxa"/>
            <w:vAlign w:val="center"/>
          </w:tcPr>
          <w:p w14:paraId="2183FAB2" w14:textId="5453A1D0" w:rsidR="00982A33" w:rsidRPr="00962B2A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62B2A">
              <w:rPr>
                <w:rStyle w:val="Hyperlink"/>
                <w:rFonts w:cs="B Nazanin" w:hint="cs"/>
                <w:b/>
                <w:bCs/>
                <w:color w:val="auto"/>
                <w:u w:val="none"/>
                <w:rtl/>
              </w:rPr>
              <w:t>ا</w:t>
            </w:r>
            <w:r w:rsidRPr="00962B2A">
              <w:rPr>
                <w:rStyle w:val="Hyperlink"/>
                <w:rFonts w:cs="B Nazanin"/>
                <w:b/>
                <w:bCs/>
                <w:color w:val="auto"/>
                <w:u w:val="none"/>
                <w:rtl/>
              </w:rPr>
              <w:t>رزیابی آمادگی کارکنان بالینی بخش اورژانس بیمارستان های منتخب استان کردستان در مواجهه با حوادث شیمیایی، بیولوژیک، رادیولوژیک، و هسته ای</w:t>
            </w:r>
            <w:r w:rsidRPr="00962B2A">
              <w:rPr>
                <w:rStyle w:val="Hyperlink"/>
                <w:rFonts w:cs="B Nazanin"/>
                <w:b/>
                <w:bCs/>
                <w:color w:val="auto"/>
                <w:u w:val="none"/>
              </w:rPr>
              <w:t xml:space="preserve"> (CBRN) </w:t>
            </w:r>
            <w:r w:rsidRPr="00962B2A">
              <w:rPr>
                <w:rStyle w:val="Hyperlink"/>
                <w:rFonts w:cs="B Nazanin"/>
                <w:b/>
                <w:bCs/>
                <w:color w:val="auto"/>
                <w:u w:val="none"/>
                <w:rtl/>
              </w:rPr>
              <w:t>در سال 140</w:t>
            </w:r>
            <w:r w:rsidRPr="00962B2A">
              <w:rPr>
                <w:rStyle w:val="Hyperlink"/>
                <w:rFonts w:cs="B Nazanin" w:hint="cs"/>
                <w:b/>
                <w:bCs/>
                <w:color w:val="auto"/>
                <w:u w:val="none"/>
                <w:rtl/>
              </w:rPr>
              <w:t>5 (استاد راهنمای دوم)</w:t>
            </w:r>
          </w:p>
        </w:tc>
        <w:tc>
          <w:tcPr>
            <w:tcW w:w="952" w:type="dxa"/>
            <w:vAlign w:val="center"/>
          </w:tcPr>
          <w:p w14:paraId="5F3530CA" w14:textId="289E40CA" w:rsidR="00982A33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</w:p>
        </w:tc>
        <w:tc>
          <w:tcPr>
            <w:tcW w:w="1158" w:type="dxa"/>
            <w:vAlign w:val="center"/>
          </w:tcPr>
          <w:p w14:paraId="169DA315" w14:textId="312A84CE" w:rsidR="00982A33" w:rsidRDefault="00982A33" w:rsidP="00982A3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سلامت در حوادث و بلایا</w:t>
            </w:r>
          </w:p>
        </w:tc>
      </w:tr>
    </w:tbl>
    <w:p w14:paraId="5C505401" w14:textId="77777777"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14:paraId="10B38076" w14:textId="77777777"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14:paraId="5153D707" w14:textId="77777777"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10- لیست شوراها و کمیته ها</w:t>
      </w:r>
    </w:p>
    <w:tbl>
      <w:tblPr>
        <w:tblStyle w:val="TableGrid"/>
        <w:bidiVisual/>
        <w:tblW w:w="10280" w:type="dxa"/>
        <w:tblInd w:w="-532" w:type="dxa"/>
        <w:tblLook w:val="04A0" w:firstRow="1" w:lastRow="0" w:firstColumn="1" w:lastColumn="0" w:noHBand="0" w:noVBand="1"/>
      </w:tblPr>
      <w:tblGrid>
        <w:gridCol w:w="1048"/>
        <w:gridCol w:w="7043"/>
        <w:gridCol w:w="813"/>
        <w:gridCol w:w="756"/>
        <w:gridCol w:w="620"/>
      </w:tblGrid>
      <w:tr w:rsidR="008A0317" w14:paraId="140277D4" w14:textId="77777777" w:rsidTr="00962B2A">
        <w:trPr>
          <w:trHeight w:val="380"/>
        </w:trPr>
        <w:tc>
          <w:tcPr>
            <w:tcW w:w="1048" w:type="dxa"/>
            <w:vMerge w:val="restart"/>
          </w:tcPr>
          <w:p w14:paraId="186D0F2C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043" w:type="dxa"/>
            <w:vMerge w:val="restart"/>
          </w:tcPr>
          <w:p w14:paraId="2AEBC67B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189" w:type="dxa"/>
            <w:gridSpan w:val="3"/>
            <w:vMerge w:val="restart"/>
          </w:tcPr>
          <w:p w14:paraId="322A18B4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</w:t>
            </w:r>
          </w:p>
        </w:tc>
      </w:tr>
      <w:tr w:rsidR="008A0317" w14:paraId="5492D24C" w14:textId="77777777" w:rsidTr="00962B2A">
        <w:trPr>
          <w:trHeight w:val="380"/>
        </w:trPr>
        <w:tc>
          <w:tcPr>
            <w:tcW w:w="1048" w:type="dxa"/>
            <w:vMerge/>
          </w:tcPr>
          <w:p w14:paraId="3DBBA99A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3" w:type="dxa"/>
            <w:vMerge/>
          </w:tcPr>
          <w:p w14:paraId="63664B84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89" w:type="dxa"/>
            <w:gridSpan w:val="3"/>
            <w:vMerge/>
          </w:tcPr>
          <w:p w14:paraId="666BE73C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14:paraId="2AEC5A72" w14:textId="77777777" w:rsidTr="00962B2A">
        <w:trPr>
          <w:trHeight w:val="380"/>
        </w:trPr>
        <w:tc>
          <w:tcPr>
            <w:tcW w:w="1048" w:type="dxa"/>
            <w:vMerge/>
          </w:tcPr>
          <w:p w14:paraId="1F9A7DDC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3" w:type="dxa"/>
            <w:vMerge/>
          </w:tcPr>
          <w:p w14:paraId="04DB2902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Merge w:val="restart"/>
          </w:tcPr>
          <w:p w14:paraId="66C0DB29" w14:textId="77777777" w:rsidR="008A0317" w:rsidRPr="008A0317" w:rsidRDefault="008A0317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756" w:type="dxa"/>
            <w:vMerge w:val="restart"/>
          </w:tcPr>
          <w:p w14:paraId="0FA49EE5" w14:textId="77777777" w:rsidR="008A0317" w:rsidRPr="008A0317" w:rsidRDefault="008A0317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620" w:type="dxa"/>
            <w:vMerge w:val="restart"/>
          </w:tcPr>
          <w:p w14:paraId="3970795B" w14:textId="77777777" w:rsidR="008A0317" w:rsidRPr="008A0317" w:rsidRDefault="008A0317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ملی</w:t>
            </w:r>
          </w:p>
        </w:tc>
      </w:tr>
      <w:tr w:rsidR="008A0317" w14:paraId="7194176F" w14:textId="77777777" w:rsidTr="00962B2A">
        <w:trPr>
          <w:trHeight w:val="380"/>
        </w:trPr>
        <w:tc>
          <w:tcPr>
            <w:tcW w:w="1048" w:type="dxa"/>
            <w:vMerge/>
          </w:tcPr>
          <w:p w14:paraId="48569EB5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3" w:type="dxa"/>
            <w:vMerge/>
          </w:tcPr>
          <w:p w14:paraId="3E1350AF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Merge/>
          </w:tcPr>
          <w:p w14:paraId="060B15A1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Merge/>
          </w:tcPr>
          <w:p w14:paraId="724982F9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0" w:type="dxa"/>
            <w:vMerge/>
          </w:tcPr>
          <w:p w14:paraId="09328139" w14:textId="77777777"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22BD581D" w14:textId="77777777" w:rsidTr="00AF0F3F">
        <w:trPr>
          <w:trHeight w:val="424"/>
        </w:trPr>
        <w:tc>
          <w:tcPr>
            <w:tcW w:w="1048" w:type="dxa"/>
            <w:vAlign w:val="center"/>
          </w:tcPr>
          <w:p w14:paraId="5953F236" w14:textId="0EA2C0E8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43" w:type="dxa"/>
          </w:tcPr>
          <w:p w14:paraId="047FE93F" w14:textId="64C26188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شورای آموزشی دانشگاه علوم پزشکی کردستان</w:t>
            </w:r>
          </w:p>
        </w:tc>
        <w:tc>
          <w:tcPr>
            <w:tcW w:w="813" w:type="dxa"/>
            <w:vAlign w:val="center"/>
          </w:tcPr>
          <w:p w14:paraId="3A23D161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Align w:val="center"/>
          </w:tcPr>
          <w:p w14:paraId="0B24589F" w14:textId="2AF12AD3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26F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20" w:type="dxa"/>
          </w:tcPr>
          <w:p w14:paraId="0C689233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2FC455F5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54EA231B" w14:textId="14CF4360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43" w:type="dxa"/>
          </w:tcPr>
          <w:p w14:paraId="3551A318" w14:textId="0AA71DCC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شورای پژوهشی دانشگاه علوم پزشکی کردستان</w:t>
            </w:r>
          </w:p>
        </w:tc>
        <w:tc>
          <w:tcPr>
            <w:tcW w:w="813" w:type="dxa"/>
            <w:vAlign w:val="center"/>
          </w:tcPr>
          <w:p w14:paraId="17EA92DB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Align w:val="center"/>
          </w:tcPr>
          <w:p w14:paraId="1D10ABCF" w14:textId="0104B480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26F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20" w:type="dxa"/>
          </w:tcPr>
          <w:p w14:paraId="239BEC48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6F207BC8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6351B298" w14:textId="6E586B1A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43" w:type="dxa"/>
          </w:tcPr>
          <w:p w14:paraId="503D6608" w14:textId="6CE66EE9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شورای پژوهشی کمیته تحقیقات و فناوری دانشگاه علوم پزشکی کردستان</w:t>
            </w:r>
          </w:p>
        </w:tc>
        <w:tc>
          <w:tcPr>
            <w:tcW w:w="813" w:type="dxa"/>
            <w:vAlign w:val="center"/>
          </w:tcPr>
          <w:p w14:paraId="5E802190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Align w:val="center"/>
          </w:tcPr>
          <w:p w14:paraId="74947749" w14:textId="2C8D4FCB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26F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20" w:type="dxa"/>
          </w:tcPr>
          <w:p w14:paraId="7EB133E3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134AD24A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2D2A957A" w14:textId="5111AB3F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43" w:type="dxa"/>
          </w:tcPr>
          <w:p w14:paraId="55B536CC" w14:textId="5024ADCC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کارگروه اعتباربخشی و رتبه بندی بین المللی (شاخص های آموزشی) </w:t>
            </w:r>
          </w:p>
        </w:tc>
        <w:tc>
          <w:tcPr>
            <w:tcW w:w="813" w:type="dxa"/>
            <w:vAlign w:val="center"/>
          </w:tcPr>
          <w:p w14:paraId="240402E8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Align w:val="center"/>
          </w:tcPr>
          <w:p w14:paraId="48F04D1B" w14:textId="443AE88D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26F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20" w:type="dxa"/>
          </w:tcPr>
          <w:p w14:paraId="45CAE1F2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2F8DDF99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7DFB63A3" w14:textId="2DE371D2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043" w:type="dxa"/>
          </w:tcPr>
          <w:p w14:paraId="302A59EE" w14:textId="07603BA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کارگروه اعتباربخشی و رتبه بندی بین المللی (شاخص های پژوهشی)</w:t>
            </w:r>
          </w:p>
        </w:tc>
        <w:tc>
          <w:tcPr>
            <w:tcW w:w="813" w:type="dxa"/>
            <w:vAlign w:val="center"/>
          </w:tcPr>
          <w:p w14:paraId="63C8C0B9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Align w:val="center"/>
          </w:tcPr>
          <w:p w14:paraId="27965B11" w14:textId="22F84B58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7026F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20" w:type="dxa"/>
          </w:tcPr>
          <w:p w14:paraId="4E305731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2219BBEC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323FCBBF" w14:textId="09924847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043" w:type="dxa"/>
          </w:tcPr>
          <w:p w14:paraId="54782724" w14:textId="54A285C6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شورای آموزشی دانشکده پیراپزشکی</w:t>
            </w:r>
          </w:p>
        </w:tc>
        <w:tc>
          <w:tcPr>
            <w:tcW w:w="813" w:type="dxa"/>
            <w:vAlign w:val="center"/>
          </w:tcPr>
          <w:p w14:paraId="2082783B" w14:textId="6A2D3B78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714C5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56" w:type="dxa"/>
            <w:vAlign w:val="center"/>
          </w:tcPr>
          <w:p w14:paraId="484B3557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0" w:type="dxa"/>
          </w:tcPr>
          <w:p w14:paraId="084A3682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00F91E75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0E090319" w14:textId="4BEB8E1B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043" w:type="dxa"/>
          </w:tcPr>
          <w:p w14:paraId="0AC89F4A" w14:textId="79F2EEAB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شورای پژوهشی دانشکده پیراپزشکی</w:t>
            </w:r>
          </w:p>
        </w:tc>
        <w:tc>
          <w:tcPr>
            <w:tcW w:w="813" w:type="dxa"/>
            <w:vAlign w:val="center"/>
          </w:tcPr>
          <w:p w14:paraId="4D939F1E" w14:textId="644F480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714C5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56" w:type="dxa"/>
            <w:vAlign w:val="center"/>
          </w:tcPr>
          <w:p w14:paraId="334C1572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0" w:type="dxa"/>
          </w:tcPr>
          <w:p w14:paraId="08DF7E33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0A9E0374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1A225CA4" w14:textId="7F528C16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043" w:type="dxa"/>
          </w:tcPr>
          <w:p w14:paraId="3348C1BE" w14:textId="02EE1D26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 کمیته تحقیقات دانشجویی دانشکده پیراپزشکی</w:t>
            </w:r>
          </w:p>
        </w:tc>
        <w:tc>
          <w:tcPr>
            <w:tcW w:w="813" w:type="dxa"/>
            <w:vAlign w:val="center"/>
          </w:tcPr>
          <w:p w14:paraId="093D586A" w14:textId="508B21CA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714C5"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756" w:type="dxa"/>
            <w:vAlign w:val="center"/>
          </w:tcPr>
          <w:p w14:paraId="11758B70" w14:textId="77777777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0" w:type="dxa"/>
          </w:tcPr>
          <w:p w14:paraId="6573129D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62B2A" w14:paraId="40577AFC" w14:textId="77777777" w:rsidTr="00AF0F3F">
        <w:trPr>
          <w:trHeight w:val="363"/>
        </w:trPr>
        <w:tc>
          <w:tcPr>
            <w:tcW w:w="1048" w:type="dxa"/>
            <w:vAlign w:val="center"/>
          </w:tcPr>
          <w:p w14:paraId="6AF73AA0" w14:textId="7C19A818" w:rsidR="00962B2A" w:rsidRDefault="00AF0F3F" w:rsidP="00AF0F3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7043" w:type="dxa"/>
          </w:tcPr>
          <w:p w14:paraId="299102E3" w14:textId="2E64F6B4" w:rsidR="00962B2A" w:rsidRPr="00962B2A" w:rsidRDefault="00962B2A" w:rsidP="00962B2A">
            <w:pPr>
              <w:rPr>
                <w:rFonts w:cs="Cambria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عضو شورای پژوهشی مرکز تحقیقات سلامت در حوادث و بلایا دانشگاه علوم توانبخشی و سلامت اجتماعی تهران</w:t>
            </w:r>
          </w:p>
        </w:tc>
        <w:tc>
          <w:tcPr>
            <w:tcW w:w="813" w:type="dxa"/>
          </w:tcPr>
          <w:p w14:paraId="3B28948F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Align w:val="center"/>
          </w:tcPr>
          <w:p w14:paraId="1ED8007A" w14:textId="725930B4" w:rsidR="00962B2A" w:rsidRDefault="00962B2A" w:rsidP="00962B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20" w:type="dxa"/>
          </w:tcPr>
          <w:p w14:paraId="5F970995" w14:textId="77777777" w:rsidR="00962B2A" w:rsidRDefault="00962B2A" w:rsidP="00962B2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31246A86" w14:textId="77777777"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14:paraId="5D175EC2" w14:textId="77777777" w:rsidR="00875F4D" w:rsidRDefault="00875F4D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11- فرآیند آموزشی</w:t>
      </w:r>
    </w:p>
    <w:tbl>
      <w:tblPr>
        <w:tblStyle w:val="TableGrid"/>
        <w:bidiVisual/>
        <w:tblW w:w="10280" w:type="dxa"/>
        <w:tblInd w:w="-532" w:type="dxa"/>
        <w:tblLook w:val="04A0" w:firstRow="1" w:lastRow="0" w:firstColumn="1" w:lastColumn="0" w:noHBand="0" w:noVBand="1"/>
      </w:tblPr>
      <w:tblGrid>
        <w:gridCol w:w="739"/>
        <w:gridCol w:w="6643"/>
        <w:gridCol w:w="717"/>
        <w:gridCol w:w="813"/>
        <w:gridCol w:w="756"/>
        <w:gridCol w:w="612"/>
      </w:tblGrid>
      <w:tr w:rsidR="00875F4D" w14:paraId="36F54BD4" w14:textId="77777777" w:rsidTr="00AF0F3F">
        <w:trPr>
          <w:trHeight w:val="380"/>
        </w:trPr>
        <w:tc>
          <w:tcPr>
            <w:tcW w:w="739" w:type="dxa"/>
            <w:vMerge w:val="restart"/>
          </w:tcPr>
          <w:p w14:paraId="649B2EA3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643" w:type="dxa"/>
            <w:vMerge w:val="restart"/>
          </w:tcPr>
          <w:p w14:paraId="30590E37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898" w:type="dxa"/>
            <w:gridSpan w:val="4"/>
            <w:vMerge w:val="restart"/>
          </w:tcPr>
          <w:p w14:paraId="63831624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</w:t>
            </w:r>
          </w:p>
        </w:tc>
      </w:tr>
      <w:tr w:rsidR="00875F4D" w14:paraId="6BF501FB" w14:textId="77777777" w:rsidTr="00AF0F3F">
        <w:trPr>
          <w:trHeight w:val="380"/>
        </w:trPr>
        <w:tc>
          <w:tcPr>
            <w:tcW w:w="739" w:type="dxa"/>
            <w:vMerge/>
          </w:tcPr>
          <w:p w14:paraId="7B6ADB4E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43" w:type="dxa"/>
            <w:vMerge/>
          </w:tcPr>
          <w:p w14:paraId="4D6C30A1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98" w:type="dxa"/>
            <w:gridSpan w:val="4"/>
            <w:vMerge/>
          </w:tcPr>
          <w:p w14:paraId="4A925C8A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75F4D" w14:paraId="34F4E51F" w14:textId="77777777" w:rsidTr="00AF0F3F">
        <w:trPr>
          <w:trHeight w:val="380"/>
        </w:trPr>
        <w:tc>
          <w:tcPr>
            <w:tcW w:w="739" w:type="dxa"/>
            <w:vMerge/>
          </w:tcPr>
          <w:p w14:paraId="3159F0F2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43" w:type="dxa"/>
            <w:vMerge/>
          </w:tcPr>
          <w:p w14:paraId="627D4A01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 w:val="restart"/>
          </w:tcPr>
          <w:p w14:paraId="7B8CFD40" w14:textId="77777777" w:rsidR="00875F4D" w:rsidRPr="008A0317" w:rsidRDefault="00875F4D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813" w:type="dxa"/>
            <w:vMerge w:val="restart"/>
          </w:tcPr>
          <w:p w14:paraId="6ADC67E0" w14:textId="77777777" w:rsidR="00875F4D" w:rsidRPr="008A0317" w:rsidRDefault="00875F4D" w:rsidP="00875F4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756" w:type="dxa"/>
            <w:vMerge w:val="restart"/>
          </w:tcPr>
          <w:p w14:paraId="2489DE4F" w14:textId="77777777" w:rsidR="00875F4D" w:rsidRPr="008A0317" w:rsidRDefault="00875F4D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612" w:type="dxa"/>
            <w:vMerge w:val="restart"/>
          </w:tcPr>
          <w:p w14:paraId="58223FC2" w14:textId="77777777" w:rsidR="00875F4D" w:rsidRPr="008A0317" w:rsidRDefault="00875F4D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ملی</w:t>
            </w:r>
          </w:p>
        </w:tc>
      </w:tr>
      <w:tr w:rsidR="00875F4D" w14:paraId="3250BEAD" w14:textId="77777777" w:rsidTr="00AF0F3F">
        <w:trPr>
          <w:trHeight w:val="380"/>
        </w:trPr>
        <w:tc>
          <w:tcPr>
            <w:tcW w:w="739" w:type="dxa"/>
            <w:vMerge/>
          </w:tcPr>
          <w:p w14:paraId="3206A277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43" w:type="dxa"/>
            <w:vMerge/>
          </w:tcPr>
          <w:p w14:paraId="43937EA8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/>
          </w:tcPr>
          <w:p w14:paraId="0C6EBB31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Merge/>
          </w:tcPr>
          <w:p w14:paraId="0F0FF735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Merge/>
          </w:tcPr>
          <w:p w14:paraId="728B6CC4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2" w:type="dxa"/>
            <w:vMerge/>
          </w:tcPr>
          <w:p w14:paraId="69D8841A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75F4D" w14:paraId="48B12135" w14:textId="77777777" w:rsidTr="00AF0F3F">
        <w:trPr>
          <w:trHeight w:val="424"/>
        </w:trPr>
        <w:tc>
          <w:tcPr>
            <w:tcW w:w="739" w:type="dxa"/>
          </w:tcPr>
          <w:p w14:paraId="5EAFB588" w14:textId="1CD53370" w:rsidR="00875F4D" w:rsidRDefault="00AF0F3F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643" w:type="dxa"/>
          </w:tcPr>
          <w:p w14:paraId="7C8D951A" w14:textId="77777777" w:rsidR="00AF0F3F" w:rsidRDefault="00AF0F3F" w:rsidP="00AF0F3F">
            <w:pPr>
              <w:pStyle w:val="ds-markdown-paragraph"/>
              <w:bidi/>
              <w:ind w:left="180"/>
              <w:rPr>
                <w:rStyle w:val="Strong"/>
                <w:rFonts w:cs="B Nazanin"/>
                <w:rtl/>
                <w:lang w:bidi="fa-IR"/>
              </w:rPr>
            </w:pPr>
            <w:r w:rsidRPr="00B25174">
              <w:rPr>
                <w:rStyle w:val="Strong"/>
                <w:rFonts w:cs="B Nazanin"/>
                <w:rtl/>
                <w:lang w:bidi="fa-IR"/>
              </w:rPr>
              <w:t xml:space="preserve">طراحی، اجرا و ارزشیابی الگوی </w:t>
            </w:r>
            <w:r>
              <w:rPr>
                <w:rStyle w:val="Strong"/>
                <w:rFonts w:cs="B Nazanin" w:hint="cs"/>
                <w:rtl/>
                <w:lang w:bidi="fa-IR"/>
              </w:rPr>
              <w:t>یادگیری</w:t>
            </w:r>
            <w:r w:rsidRPr="00B25174">
              <w:rPr>
                <w:rStyle w:val="Strong"/>
                <w:rFonts w:cs="B Nazanin"/>
                <w:rtl/>
                <w:lang w:bidi="fa-IR"/>
              </w:rPr>
              <w:t xml:space="preserve"> مبتنی بر پروژه</w:t>
            </w:r>
          </w:p>
          <w:p w14:paraId="15D41593" w14:textId="60865100" w:rsidR="00875F4D" w:rsidRPr="00AF0F3F" w:rsidRDefault="00AF0F3F" w:rsidP="00AF0F3F">
            <w:pPr>
              <w:pStyle w:val="ds-markdown-paragraph"/>
              <w:bidi/>
              <w:ind w:left="180"/>
              <w:rPr>
                <w:rFonts w:cs="B Nazanin"/>
                <w:rtl/>
              </w:rPr>
            </w:pPr>
            <w:r w:rsidRPr="00B25174">
              <w:rPr>
                <w:rStyle w:val="Strong"/>
                <w:rFonts w:cs="B Nazanin"/>
                <w:lang w:bidi="fa-IR"/>
              </w:rPr>
              <w:t xml:space="preserve"> (Project-Based </w:t>
            </w:r>
            <w:r>
              <w:rPr>
                <w:rStyle w:val="Strong"/>
                <w:rFonts w:cs="B Nazanin"/>
                <w:lang w:bidi="fa-IR"/>
              </w:rPr>
              <w:t>Learning</w:t>
            </w:r>
            <w:r w:rsidRPr="00B25174">
              <w:rPr>
                <w:rStyle w:val="Strong"/>
                <w:rFonts w:cs="B Nazanin"/>
                <w:lang w:bidi="fa-IR"/>
              </w:rPr>
              <w:t>)</w:t>
            </w:r>
            <w:r>
              <w:rPr>
                <w:rStyle w:val="Strong"/>
                <w:rFonts w:cs="B Nazanin" w:hint="cs"/>
                <w:rtl/>
                <w:lang w:bidi="fa-IR"/>
              </w:rPr>
              <w:t xml:space="preserve"> </w:t>
            </w:r>
            <w:r w:rsidRPr="00B25174">
              <w:rPr>
                <w:rStyle w:val="Strong"/>
                <w:rFonts w:cs="B Nazanin"/>
                <w:rtl/>
                <w:lang w:bidi="fa-IR"/>
              </w:rPr>
              <w:t>با مسئولیت اجرایی برای</w:t>
            </w:r>
            <w:r>
              <w:rPr>
                <w:rStyle w:val="Strong"/>
                <w:rFonts w:cs="B Nazanin" w:hint="cs"/>
                <w:rtl/>
                <w:lang w:bidi="fa-IR"/>
              </w:rPr>
              <w:t xml:space="preserve"> دوره کارآموزی</w:t>
            </w:r>
            <w:r w:rsidRPr="00B25174">
              <w:rPr>
                <w:rStyle w:val="Strong"/>
                <w:rFonts w:cs="B Nazanin"/>
                <w:rtl/>
                <w:lang w:bidi="fa-IR"/>
              </w:rPr>
              <w:t xml:space="preserve"> دانشجویان</w:t>
            </w:r>
            <w:r w:rsidRPr="00B25174">
              <w:rPr>
                <w:rStyle w:val="Strong"/>
                <w:rFonts w:cs="B Nazanin"/>
                <w:lang w:bidi="fa-IR"/>
              </w:rPr>
              <w:t xml:space="preserve"> </w:t>
            </w:r>
            <w:r>
              <w:rPr>
                <w:rStyle w:val="Strong"/>
                <w:rFonts w:cs="B Nazanin" w:hint="cs"/>
                <w:rtl/>
                <w:lang w:bidi="fa-IR"/>
              </w:rPr>
              <w:t>تحصیلات تکمیلی</w:t>
            </w:r>
            <w:r w:rsidRPr="00B25174">
              <w:rPr>
                <w:rStyle w:val="Strong"/>
                <w:rFonts w:cs="B Nazanin"/>
                <w:lang w:bidi="fa-IR"/>
              </w:rPr>
              <w:t xml:space="preserve"> </w:t>
            </w:r>
            <w:r w:rsidRPr="00B25174">
              <w:rPr>
                <w:rStyle w:val="Strong"/>
                <w:rFonts w:cs="B Nazanin"/>
                <w:rtl/>
                <w:lang w:bidi="fa-IR"/>
              </w:rPr>
              <w:t>در حوزه ارتقای ایمنی بیمارستان و مدیریت خطر بلایا</w:t>
            </w:r>
            <w:r w:rsidRPr="00AF0F3F">
              <w:rPr>
                <w:rStyle w:val="Strong"/>
                <w:rFonts w:cs="B Nazanin" w:hint="cs"/>
                <w:rtl/>
                <w:lang w:bidi="fa-IR"/>
              </w:rPr>
              <w:t xml:space="preserve"> و فوریت ها</w:t>
            </w:r>
            <w:r>
              <w:rPr>
                <w:rStyle w:val="Strong"/>
                <w:rFonts w:hint="cs"/>
                <w:rtl/>
                <w:lang w:bidi="fa-IR"/>
              </w:rPr>
              <w:t xml:space="preserve"> </w:t>
            </w:r>
            <w:r>
              <w:rPr>
                <w:rStyle w:val="Strong"/>
                <w:rFonts w:cs="B Nazanin" w:hint="cs"/>
                <w:rtl/>
                <w:lang w:bidi="fa-IR"/>
              </w:rPr>
              <w:t>(</w:t>
            </w:r>
            <w:r w:rsidRPr="00AF0F3F">
              <w:rPr>
                <w:rStyle w:val="Strong"/>
                <w:rFonts w:cs="B Nazanin" w:hint="cs"/>
                <w:rtl/>
                <w:lang w:bidi="fa-IR"/>
              </w:rPr>
              <w:t>دانشگاه علوم توانبخشی و سلامت اجتماعی</w:t>
            </w:r>
            <w:r>
              <w:rPr>
                <w:rStyle w:val="Strong"/>
                <w:rFonts w:cs="B Nazanin" w:hint="cs"/>
                <w:rtl/>
                <w:lang w:bidi="fa-IR"/>
              </w:rPr>
              <w:t xml:space="preserve"> -1404 1403)</w:t>
            </w:r>
          </w:p>
        </w:tc>
        <w:tc>
          <w:tcPr>
            <w:tcW w:w="717" w:type="dxa"/>
          </w:tcPr>
          <w:p w14:paraId="044C62DA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14:paraId="0178EC63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14:paraId="1711455E" w14:textId="72512AEB" w:rsidR="00875F4D" w:rsidRDefault="00AF0F3F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612" w:type="dxa"/>
          </w:tcPr>
          <w:p w14:paraId="0C9EF1DB" w14:textId="77777777"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2C44189D" w14:textId="77777777" w:rsidR="00875F4D" w:rsidRPr="00B649CC" w:rsidRDefault="00875F4D" w:rsidP="008A0317">
      <w:pPr>
        <w:rPr>
          <w:rFonts w:cs="B Nazanin"/>
          <w:b/>
          <w:bCs/>
          <w:sz w:val="24"/>
          <w:szCs w:val="24"/>
        </w:rPr>
      </w:pPr>
    </w:p>
    <w:sectPr w:rsidR="00875F4D" w:rsidRPr="00B649CC" w:rsidSect="003705CD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Lotus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C2253"/>
    <w:multiLevelType w:val="hybridMultilevel"/>
    <w:tmpl w:val="FBE2D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44478"/>
    <w:multiLevelType w:val="hybridMultilevel"/>
    <w:tmpl w:val="E0D6F6A4"/>
    <w:lvl w:ilvl="0" w:tplc="F67A67F4">
      <w:start w:val="1"/>
      <w:numFmt w:val="decimal"/>
      <w:lvlText w:val="%1."/>
      <w:lvlJc w:val="left"/>
      <w:pPr>
        <w:ind w:left="1080" w:hanging="360"/>
      </w:pPr>
      <w:rPr>
        <w:rFonts w:ascii="TimesNewRomanPS-BoldMT" w:hAnsi="TimesNewRomanPS-BoldMT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32AB3"/>
    <w:multiLevelType w:val="hybridMultilevel"/>
    <w:tmpl w:val="2AFA3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365BC"/>
    <w:multiLevelType w:val="hybridMultilevel"/>
    <w:tmpl w:val="8C9CC6A4"/>
    <w:lvl w:ilvl="0" w:tplc="56D80D68">
      <w:start w:val="1"/>
      <w:numFmt w:val="decimal"/>
      <w:lvlText w:val="%1."/>
      <w:lvlJc w:val="left"/>
      <w:pPr>
        <w:ind w:left="720" w:hanging="360"/>
      </w:pPr>
      <w:rPr>
        <w:rFonts w:cs="B Nazanin" w:hint="default"/>
        <w:b/>
        <w:color w:val="4472C4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9CC"/>
    <w:rsid w:val="00065300"/>
    <w:rsid w:val="000F22AA"/>
    <w:rsid w:val="00122C20"/>
    <w:rsid w:val="001549C0"/>
    <w:rsid w:val="00283D4E"/>
    <w:rsid w:val="003705CD"/>
    <w:rsid w:val="004E66A1"/>
    <w:rsid w:val="005163C8"/>
    <w:rsid w:val="005D416E"/>
    <w:rsid w:val="00613797"/>
    <w:rsid w:val="006F0DDC"/>
    <w:rsid w:val="00721D4B"/>
    <w:rsid w:val="00776944"/>
    <w:rsid w:val="008366B6"/>
    <w:rsid w:val="00875F4D"/>
    <w:rsid w:val="00880248"/>
    <w:rsid w:val="00894C8D"/>
    <w:rsid w:val="008A0317"/>
    <w:rsid w:val="00962B2A"/>
    <w:rsid w:val="00982A33"/>
    <w:rsid w:val="00A32A81"/>
    <w:rsid w:val="00A92889"/>
    <w:rsid w:val="00AA7302"/>
    <w:rsid w:val="00AF0F3F"/>
    <w:rsid w:val="00B649CC"/>
    <w:rsid w:val="00C05CF6"/>
    <w:rsid w:val="00C37739"/>
    <w:rsid w:val="00CB7424"/>
    <w:rsid w:val="00D24796"/>
    <w:rsid w:val="00D433C9"/>
    <w:rsid w:val="00DC761F"/>
    <w:rsid w:val="00E93DB2"/>
    <w:rsid w:val="00ED5B9B"/>
    <w:rsid w:val="00F76D8A"/>
    <w:rsid w:val="00F839BE"/>
    <w:rsid w:val="00F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CF6B9"/>
  <w15:chartTrackingRefBased/>
  <w15:docId w15:val="{EB7FED0E-E278-409A-8027-BB51138C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0F22AA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9288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3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ntstyle01">
    <w:name w:val="fontstyle01"/>
    <w:basedOn w:val="DefaultParagraphFont"/>
    <w:rsid w:val="00DC761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21D4B"/>
    <w:rPr>
      <w:rFonts w:ascii="TimesNewRomanPS-BoldMT" w:hAnsi="TimesNewRomanPS-BoldMT" w:hint="default"/>
      <w:b/>
      <w:bCs/>
      <w:i w:val="0"/>
      <w:iCs w:val="0"/>
      <w:color w:val="2E74B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F22AA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AF0F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F3F"/>
    <w:pPr>
      <w:bidi w:val="0"/>
      <w:spacing w:after="200" w:line="240" w:lineRule="auto"/>
    </w:pPr>
    <w:rPr>
      <w:rFonts w:ascii="Calibri" w:eastAsia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F3F"/>
    <w:rPr>
      <w:rFonts w:ascii="Calibri" w:eastAsia="Calibri" w:hAnsi="Calibri" w:cs="Arial"/>
      <w:sz w:val="20"/>
      <w:szCs w:val="20"/>
      <w:lang w:bidi="ar-SA"/>
    </w:rPr>
  </w:style>
  <w:style w:type="paragraph" w:customStyle="1" w:styleId="ds-markdown-paragraph">
    <w:name w:val="ds-markdown-paragraph"/>
    <w:basedOn w:val="Normal"/>
    <w:rsid w:val="00AF0F3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AF0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earch.uswr.ac.ir/general/cartable.actio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earch.uswr.ac.ir/general/cartable.action" TargetMode="External"/><Relationship Id="rId12" Type="http://schemas.openxmlformats.org/officeDocument/2006/relationships/hyperlink" Target="https://research.uswr.ac.ir/general/cartable.ac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earch.uswr.ac.ir/general/cartable.action" TargetMode="External"/><Relationship Id="rId11" Type="http://schemas.openxmlformats.org/officeDocument/2006/relationships/hyperlink" Target="https://research.uswr.ac.ir/general/cartable.ac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earch.uswr.ac.ir/general/cartable.ac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earch.uswr.ac.ir/general/cartable.ac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2B3B8-FB0A-421F-8D15-72092CEF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2974</Words>
  <Characters>16957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sohail system</dc:creator>
  <cp:keywords/>
  <dc:description/>
  <cp:lastModifiedBy>lil.ave</cp:lastModifiedBy>
  <cp:revision>2</cp:revision>
  <dcterms:created xsi:type="dcterms:W3CDTF">2026-07-15T06:30:00Z</dcterms:created>
  <dcterms:modified xsi:type="dcterms:W3CDTF">2026-07-15T06:30:00Z</dcterms:modified>
</cp:coreProperties>
</file>